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5F55" w14:textId="530301BE" w:rsidR="000244DE" w:rsidRPr="00B57D59" w:rsidRDefault="007F3CC5" w:rsidP="003A6F35">
      <w:pPr>
        <w:rPr>
          <w:rFonts w:asciiTheme="minorEastAsia" w:eastAsia="PMingLiU" w:hAnsiTheme="minorEastAsia"/>
        </w:rPr>
      </w:pPr>
      <w:r w:rsidRPr="00B57D59">
        <w:rPr>
          <w:rFonts w:asciiTheme="minorEastAsia" w:eastAsiaTheme="minorEastAsia" w:hAnsiTheme="minorEastAsia" w:hint="eastAsia"/>
        </w:rPr>
        <w:t>（総価契約単価合意方式</w:t>
      </w:r>
      <w:r w:rsidR="00A84827" w:rsidRPr="00B57D59">
        <w:rPr>
          <w:rFonts w:asciiTheme="minorEastAsia" w:eastAsiaTheme="minorEastAsia" w:hAnsiTheme="minorEastAsia" w:hint="eastAsia"/>
        </w:rPr>
        <w:t>以外</w:t>
      </w:r>
      <w:r w:rsidRPr="00B57D59">
        <w:rPr>
          <w:rFonts w:asciiTheme="minorEastAsia" w:eastAsiaTheme="minorEastAsia" w:hAnsiTheme="minorEastAsia" w:hint="eastAsia"/>
        </w:rPr>
        <w:t>）</w:t>
      </w:r>
    </w:p>
    <w:p w14:paraId="2A088D3C" w14:textId="77777777" w:rsidR="007F3CC5" w:rsidRPr="00B57D59" w:rsidRDefault="007F3CC5" w:rsidP="003A6F35">
      <w:pPr>
        <w:rPr>
          <w:rFonts w:asciiTheme="minorEastAsia" w:eastAsia="PMingLiU" w:hAnsiTheme="minorEastAsia"/>
        </w:rPr>
      </w:pPr>
    </w:p>
    <w:p w14:paraId="7907A702" w14:textId="5E368ECE" w:rsidR="000244DE" w:rsidRPr="00B57D59" w:rsidRDefault="000244DE" w:rsidP="003A6F35">
      <w:pPr>
        <w:ind w:firstLineChars="2400" w:firstLine="5040"/>
        <w:rPr>
          <w:rFonts w:asciiTheme="minorEastAsia" w:eastAsiaTheme="minorEastAsia" w:hAnsiTheme="minorEastAsia"/>
        </w:rPr>
      </w:pPr>
      <w:r w:rsidRPr="00B57D59">
        <w:rPr>
          <w:rFonts w:asciiTheme="minorEastAsia" w:eastAsiaTheme="minorEastAsia" w:hAnsiTheme="minorEastAsia" w:hint="eastAsia"/>
        </w:rPr>
        <w:t xml:space="preserve">契　約　番　号　</w:t>
      </w:r>
    </w:p>
    <w:p w14:paraId="359EE559" w14:textId="77777777" w:rsidR="000244DE" w:rsidRPr="00B57D59" w:rsidRDefault="000244DE" w:rsidP="003A6F35">
      <w:pPr>
        <w:rPr>
          <w:rFonts w:asciiTheme="minorEastAsia" w:eastAsiaTheme="minorEastAsia" w:hAnsiTheme="minorEastAsia"/>
        </w:rPr>
      </w:pPr>
    </w:p>
    <w:p w14:paraId="2BD15748" w14:textId="77777777" w:rsidR="000244DE" w:rsidRPr="00B57D59" w:rsidRDefault="000244DE" w:rsidP="003A6F35">
      <w:pPr>
        <w:rPr>
          <w:rFonts w:asciiTheme="minorEastAsia" w:eastAsiaTheme="minorEastAsia" w:hAnsiTheme="minorEastAsia"/>
        </w:rPr>
      </w:pPr>
    </w:p>
    <w:p w14:paraId="190E37BB" w14:textId="77777777" w:rsidR="000244DE" w:rsidRPr="00B57D59" w:rsidRDefault="000244DE" w:rsidP="003A6F35">
      <w:pPr>
        <w:rPr>
          <w:rFonts w:asciiTheme="minorEastAsia" w:eastAsiaTheme="minorEastAsia" w:hAnsiTheme="minorEastAsia"/>
        </w:rPr>
      </w:pPr>
    </w:p>
    <w:p w14:paraId="517CBADA" w14:textId="77777777" w:rsidR="000244DE" w:rsidRPr="00B57D59" w:rsidRDefault="000244DE" w:rsidP="003A6F35">
      <w:pPr>
        <w:rPr>
          <w:rFonts w:asciiTheme="minorEastAsia" w:eastAsiaTheme="minorEastAsia" w:hAnsiTheme="minorEastAsia"/>
        </w:rPr>
      </w:pPr>
    </w:p>
    <w:p w14:paraId="391926B2" w14:textId="77777777" w:rsidR="000244DE" w:rsidRPr="00B57D59" w:rsidRDefault="000244DE" w:rsidP="003A6F35">
      <w:pPr>
        <w:rPr>
          <w:rFonts w:asciiTheme="minorEastAsia" w:eastAsiaTheme="minorEastAsia" w:hAnsiTheme="minorEastAsia"/>
        </w:rPr>
      </w:pPr>
    </w:p>
    <w:p w14:paraId="14EE4AEA" w14:textId="77777777" w:rsidR="000244DE" w:rsidRPr="00B57D59" w:rsidRDefault="000244DE" w:rsidP="003A6F35">
      <w:pPr>
        <w:rPr>
          <w:rFonts w:asciiTheme="minorEastAsia" w:eastAsiaTheme="minorEastAsia" w:hAnsiTheme="minorEastAsia"/>
        </w:rPr>
      </w:pPr>
    </w:p>
    <w:p w14:paraId="14BCBB18" w14:textId="79F0058F" w:rsidR="000244DE" w:rsidRPr="00B57D59" w:rsidRDefault="000244DE" w:rsidP="003A6F35">
      <w:pPr>
        <w:rPr>
          <w:rFonts w:asciiTheme="minorEastAsia" w:eastAsiaTheme="minorEastAsia" w:hAnsiTheme="minorEastAsia"/>
        </w:rPr>
      </w:pPr>
    </w:p>
    <w:p w14:paraId="08123C4F" w14:textId="77777777" w:rsidR="000244DE" w:rsidRPr="00B57D59" w:rsidRDefault="000244DE" w:rsidP="003A6F35">
      <w:pPr>
        <w:rPr>
          <w:rFonts w:asciiTheme="minorEastAsia" w:eastAsiaTheme="minorEastAsia" w:hAnsiTheme="minorEastAsia"/>
        </w:rPr>
      </w:pPr>
    </w:p>
    <w:p w14:paraId="27623128" w14:textId="77777777" w:rsidR="000244DE" w:rsidRPr="00B57D59" w:rsidRDefault="000244DE" w:rsidP="003A6F35">
      <w:pPr>
        <w:rPr>
          <w:rFonts w:asciiTheme="minorEastAsia" w:eastAsiaTheme="minorEastAsia" w:hAnsiTheme="minorEastAsia"/>
        </w:rPr>
      </w:pPr>
    </w:p>
    <w:p w14:paraId="7D04902A" w14:textId="77777777" w:rsidR="000244DE" w:rsidRPr="00B57D59" w:rsidRDefault="000244DE" w:rsidP="003A6F35">
      <w:pPr>
        <w:jc w:val="center"/>
        <w:rPr>
          <w:rFonts w:asciiTheme="minorEastAsia" w:eastAsiaTheme="minorEastAsia" w:hAnsiTheme="minorEastAsia"/>
          <w:sz w:val="32"/>
          <w:szCs w:val="32"/>
        </w:rPr>
      </w:pPr>
      <w:r w:rsidRPr="00B57D59">
        <w:rPr>
          <w:rFonts w:asciiTheme="minorEastAsia" w:eastAsiaTheme="minorEastAsia" w:hAnsiTheme="minorEastAsia" w:hint="eastAsia"/>
          <w:sz w:val="32"/>
          <w:szCs w:val="32"/>
        </w:rPr>
        <w:t>工　事　請　負　契　約　書</w:t>
      </w:r>
    </w:p>
    <w:p w14:paraId="331B83C9" w14:textId="77777777" w:rsidR="000244DE" w:rsidRPr="00B57D59" w:rsidRDefault="000244DE" w:rsidP="003A6F35">
      <w:pPr>
        <w:rPr>
          <w:rFonts w:asciiTheme="minorEastAsia" w:eastAsiaTheme="minorEastAsia" w:hAnsiTheme="minorEastAsia"/>
        </w:rPr>
      </w:pPr>
    </w:p>
    <w:p w14:paraId="419B787B" w14:textId="77777777" w:rsidR="000244DE" w:rsidRPr="00B57D59" w:rsidRDefault="000244DE" w:rsidP="003A6F35">
      <w:pPr>
        <w:rPr>
          <w:rFonts w:asciiTheme="minorEastAsia" w:eastAsiaTheme="minorEastAsia" w:hAnsiTheme="minorEastAsia"/>
        </w:rPr>
      </w:pPr>
    </w:p>
    <w:p w14:paraId="0469E4F3" w14:textId="77777777" w:rsidR="000244DE" w:rsidRPr="00B57D59" w:rsidRDefault="000244DE" w:rsidP="003A6F35">
      <w:pPr>
        <w:rPr>
          <w:rFonts w:asciiTheme="minorEastAsia" w:eastAsiaTheme="minorEastAsia" w:hAnsiTheme="minorEastAsia"/>
        </w:rPr>
      </w:pPr>
    </w:p>
    <w:p w14:paraId="6D80DEB8" w14:textId="77777777" w:rsidR="000244DE" w:rsidRPr="00B57D59" w:rsidRDefault="000244DE" w:rsidP="003A6F35">
      <w:pPr>
        <w:rPr>
          <w:rFonts w:asciiTheme="minorEastAsia" w:eastAsiaTheme="minorEastAsia" w:hAnsiTheme="minorEastAsia"/>
        </w:rPr>
      </w:pPr>
    </w:p>
    <w:p w14:paraId="03ED2BA3" w14:textId="77777777" w:rsidR="000244DE" w:rsidRPr="00B57D59" w:rsidRDefault="000244DE" w:rsidP="003A6F35">
      <w:pPr>
        <w:rPr>
          <w:rFonts w:asciiTheme="minorEastAsia" w:eastAsiaTheme="minorEastAsia" w:hAnsiTheme="minorEastAsia"/>
        </w:rPr>
      </w:pPr>
    </w:p>
    <w:p w14:paraId="3CAFCA2E" w14:textId="77777777" w:rsidR="000244DE" w:rsidRPr="00B57D59" w:rsidRDefault="000244DE" w:rsidP="003A6F35">
      <w:pPr>
        <w:rPr>
          <w:rFonts w:asciiTheme="minorEastAsia" w:eastAsiaTheme="minorEastAsia" w:hAnsiTheme="minorEastAsia"/>
        </w:rPr>
      </w:pPr>
    </w:p>
    <w:p w14:paraId="3EEC28DE" w14:textId="77777777" w:rsidR="000244DE" w:rsidRPr="00B57D59" w:rsidRDefault="000244DE" w:rsidP="003A6F35">
      <w:pPr>
        <w:rPr>
          <w:rFonts w:asciiTheme="minorEastAsia" w:eastAsiaTheme="minorEastAsia" w:hAnsiTheme="minorEastAsia"/>
        </w:rPr>
      </w:pPr>
    </w:p>
    <w:p w14:paraId="04E8A48B" w14:textId="77777777" w:rsidR="000244DE" w:rsidRPr="00B57D59" w:rsidRDefault="000244DE" w:rsidP="003A6F35">
      <w:pPr>
        <w:rPr>
          <w:rFonts w:asciiTheme="minorEastAsia" w:eastAsiaTheme="minorEastAsia" w:hAnsiTheme="minorEastAsia"/>
          <w:sz w:val="28"/>
          <w:szCs w:val="28"/>
          <w:u w:val="single"/>
        </w:rPr>
      </w:pPr>
      <w:r w:rsidRPr="00B57D59">
        <w:rPr>
          <w:rFonts w:asciiTheme="minorEastAsia" w:eastAsiaTheme="minorEastAsia" w:hAnsiTheme="minorEastAsia" w:hint="eastAsia"/>
          <w:sz w:val="28"/>
          <w:szCs w:val="28"/>
          <w:u w:val="single"/>
        </w:rPr>
        <w:t xml:space="preserve">工 事 名　　　　　　　　　　　　　　　　　　　　　　　　</w:t>
      </w:r>
    </w:p>
    <w:p w14:paraId="52867B32" w14:textId="379CE9F2" w:rsidR="002D62C1" w:rsidRPr="00B57D59" w:rsidRDefault="002D62C1" w:rsidP="003A6F35">
      <w:pPr>
        <w:rPr>
          <w:rFonts w:asciiTheme="minorEastAsia" w:eastAsiaTheme="minorEastAsia" w:hAnsiTheme="minorEastAsia"/>
        </w:rPr>
      </w:pPr>
    </w:p>
    <w:p w14:paraId="39C4E1A5" w14:textId="469A93B8" w:rsidR="00E64820" w:rsidRPr="00B57D59" w:rsidRDefault="000244DE" w:rsidP="003A6F35">
      <w:pPr>
        <w:jc w:val="left"/>
        <w:rPr>
          <w:rFonts w:asciiTheme="minorEastAsia" w:eastAsiaTheme="minorEastAsia" w:hAnsiTheme="minorEastAsia"/>
        </w:rPr>
      </w:pPr>
      <w:r w:rsidRPr="00B57D59">
        <w:rPr>
          <w:rFonts w:asciiTheme="minorEastAsia" w:eastAsiaTheme="minorEastAsia" w:hAnsiTheme="minorEastAsia" w:hint="eastAsia"/>
        </w:rPr>
        <w:br w:type="page"/>
      </w:r>
      <w:r w:rsidR="00E64820" w:rsidRPr="00B57D59">
        <w:rPr>
          <w:rFonts w:asciiTheme="minorEastAsia" w:eastAsiaTheme="minorEastAsia" w:hAnsiTheme="minorEastAsia" w:hint="eastAsia"/>
        </w:rPr>
        <w:lastRenderedPageBreak/>
        <w:br w:type="page"/>
      </w:r>
    </w:p>
    <w:p w14:paraId="3321DE2D" w14:textId="77777777" w:rsidR="000244DE" w:rsidRPr="00B57D59" w:rsidRDefault="000244DE" w:rsidP="003A6F35">
      <w:pPr>
        <w:rPr>
          <w:rFonts w:asciiTheme="minorEastAsia" w:eastAsiaTheme="minorEastAsia" w:hAnsiTheme="minorEastAsia"/>
        </w:rPr>
      </w:pPr>
    </w:p>
    <w:p w14:paraId="51115786" w14:textId="0ABA5F1A" w:rsidR="000244DE" w:rsidRPr="00B57D59" w:rsidRDefault="000244DE" w:rsidP="003A6F35">
      <w:pPr>
        <w:ind w:firstLineChars="2400" w:firstLine="5040"/>
        <w:rPr>
          <w:rFonts w:asciiTheme="minorEastAsia" w:eastAsiaTheme="minorEastAsia" w:hAnsiTheme="minorEastAsia"/>
        </w:rPr>
      </w:pPr>
      <w:r w:rsidRPr="00B57D59">
        <w:rPr>
          <w:rFonts w:asciiTheme="minorEastAsia" w:eastAsiaTheme="minorEastAsia" w:hAnsiTheme="minorEastAsia" w:hint="eastAsia"/>
          <w:noProof/>
        </w:rPr>
        <mc:AlternateContent>
          <mc:Choice Requires="wps">
            <w:drawing>
              <wp:anchor distT="0" distB="0" distL="114300" distR="114300" simplePos="0" relativeHeight="251660288" behindDoc="0" locked="0" layoutInCell="1" allowOverlap="1" wp14:anchorId="43C8FEE1" wp14:editId="7708F0BC">
                <wp:simplePos x="0" y="0"/>
                <wp:positionH relativeFrom="column">
                  <wp:posOffset>91440</wp:posOffset>
                </wp:positionH>
                <wp:positionV relativeFrom="paragraph">
                  <wp:posOffset>-205105</wp:posOffset>
                </wp:positionV>
                <wp:extent cx="561975" cy="714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1975" cy="7143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09DF961" w14:textId="4774A966" w:rsidR="000244DE" w:rsidRDefault="000244DE" w:rsidP="000244DE">
                            <w:pPr>
                              <w:jc w:val="center"/>
                              <w:rPr>
                                <w:color w:val="000000" w:themeColor="text1"/>
                              </w:rPr>
                            </w:pPr>
                            <w:r w:rsidRPr="000244DE">
                              <w:rPr>
                                <w:rFonts w:hint="eastAsia"/>
                                <w:color w:val="000000" w:themeColor="text1"/>
                              </w:rPr>
                              <w:t>収入</w:t>
                            </w:r>
                          </w:p>
                          <w:p w14:paraId="03C7AF28" w14:textId="057973A8" w:rsidR="000244DE" w:rsidRPr="000244DE" w:rsidRDefault="000244DE" w:rsidP="000244DE">
                            <w:pPr>
                              <w:jc w:val="center"/>
                              <w:rPr>
                                <w:color w:val="000000" w:themeColor="text1"/>
                              </w:rPr>
                            </w:pPr>
                            <w:r w:rsidRPr="000244DE">
                              <w:rPr>
                                <w:rFonts w:hint="eastAsia"/>
                                <w:color w:val="000000" w:themeColor="text1"/>
                              </w:rPr>
                              <w:t>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FEE1" id="正方形/長方形 1" o:spid="_x0000_s1026" style="position:absolute;left:0;text-align:left;margin-left:7.2pt;margin-top:-16.15pt;width:44.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" filled="f" strokecolor="black [3213]">
                <v:stroke dashstyle="dash"/>
                <v:textbox>
                  <w:txbxContent>
                    <w:p w14:paraId="009DF961" w14:textId="4774A966" w:rsidR="000244DE" w:rsidRDefault="000244DE" w:rsidP="000244DE">
                      <w:pPr>
                        <w:jc w:val="center"/>
                        <w:rPr>
                          <w:color w:val="000000" w:themeColor="text1"/>
                        </w:rPr>
                      </w:pPr>
                      <w:r w:rsidRPr="000244DE">
                        <w:rPr>
                          <w:rFonts w:hint="eastAsia"/>
                          <w:color w:val="000000" w:themeColor="text1"/>
                        </w:rPr>
                        <w:t>収入</w:t>
                      </w:r>
                    </w:p>
                    <w:p w14:paraId="03C7AF28" w14:textId="057973A8" w:rsidR="000244DE" w:rsidRPr="000244DE" w:rsidRDefault="000244DE" w:rsidP="000244DE">
                      <w:pPr>
                        <w:jc w:val="center"/>
                        <w:rPr>
                          <w:color w:val="000000" w:themeColor="text1"/>
                        </w:rPr>
                      </w:pPr>
                      <w:r w:rsidRPr="000244DE">
                        <w:rPr>
                          <w:rFonts w:hint="eastAsia"/>
                          <w:color w:val="000000" w:themeColor="text1"/>
                        </w:rPr>
                        <w:t>印紙</w:t>
                      </w:r>
                    </w:p>
                  </w:txbxContent>
                </v:textbox>
              </v:rect>
            </w:pict>
          </mc:Fallback>
        </mc:AlternateContent>
      </w:r>
      <w:r w:rsidRPr="00B57D59">
        <w:rPr>
          <w:rFonts w:asciiTheme="minorEastAsia" w:eastAsiaTheme="minorEastAsia" w:hAnsiTheme="minorEastAsia" w:hint="eastAsia"/>
        </w:rPr>
        <w:t xml:space="preserve">契　約　番　号　</w:t>
      </w:r>
    </w:p>
    <w:p w14:paraId="21578EB1" w14:textId="6DE3DCDC" w:rsidR="000244DE" w:rsidRPr="00B57D59" w:rsidRDefault="000244DE" w:rsidP="003A6F35">
      <w:pPr>
        <w:rPr>
          <w:rFonts w:asciiTheme="minorEastAsia" w:eastAsiaTheme="minorEastAsia" w:hAnsiTheme="minorEastAsia"/>
        </w:rPr>
      </w:pPr>
    </w:p>
    <w:p w14:paraId="71D0EF49" w14:textId="35C4D858" w:rsidR="000244DE" w:rsidRPr="00B57D59" w:rsidRDefault="000244DE" w:rsidP="003A6F35">
      <w:pPr>
        <w:rPr>
          <w:rFonts w:asciiTheme="minorEastAsia" w:eastAsiaTheme="minorEastAsia" w:hAnsiTheme="minorEastAsia"/>
        </w:rPr>
      </w:pPr>
    </w:p>
    <w:p w14:paraId="7778B15D" w14:textId="5714AC03" w:rsidR="000244DE" w:rsidRPr="00B57D59" w:rsidRDefault="000244DE" w:rsidP="003A6F35">
      <w:pPr>
        <w:jc w:val="center"/>
        <w:rPr>
          <w:rFonts w:asciiTheme="minorEastAsia" w:eastAsiaTheme="minorEastAsia" w:hAnsiTheme="minorEastAsia"/>
          <w:sz w:val="32"/>
          <w:szCs w:val="32"/>
        </w:rPr>
      </w:pPr>
      <w:r w:rsidRPr="00B57D59">
        <w:rPr>
          <w:rFonts w:asciiTheme="minorEastAsia" w:eastAsiaTheme="minorEastAsia" w:hAnsiTheme="minorEastAsia" w:hint="eastAsia"/>
          <w:sz w:val="32"/>
          <w:szCs w:val="32"/>
        </w:rPr>
        <w:t>工　事　請　負　契　約　書</w:t>
      </w:r>
    </w:p>
    <w:p w14:paraId="641C81DE" w14:textId="0FBD8393" w:rsidR="000244DE" w:rsidRPr="00B57D59" w:rsidRDefault="000244DE" w:rsidP="003A6F35">
      <w:pPr>
        <w:rPr>
          <w:rFonts w:asciiTheme="minorEastAsia" w:eastAsiaTheme="minorEastAsia" w:hAnsiTheme="minorEastAsia"/>
        </w:rPr>
      </w:pPr>
    </w:p>
    <w:p w14:paraId="0AE5EFB3" w14:textId="68293F32"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１　工 事 名</w:t>
      </w:r>
      <w:r w:rsidR="00BE4EAF" w:rsidRPr="00C56FF9">
        <w:rPr>
          <w:rFonts w:asciiTheme="minorEastAsia" w:eastAsiaTheme="minorEastAsia" w:hAnsiTheme="minorEastAsia" w:hint="eastAsia"/>
          <w:color w:val="000000" w:themeColor="text1"/>
        </w:rPr>
        <w:t xml:space="preserve">　</w:t>
      </w:r>
    </w:p>
    <w:p w14:paraId="32295AA1" w14:textId="116A5528"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工事場所</w:t>
      </w:r>
      <w:r w:rsidR="00BE4EAF" w:rsidRPr="00C56FF9">
        <w:rPr>
          <w:rFonts w:asciiTheme="minorEastAsia" w:eastAsiaTheme="minorEastAsia" w:hAnsiTheme="minorEastAsia" w:hint="eastAsia"/>
          <w:color w:val="000000" w:themeColor="text1"/>
        </w:rPr>
        <w:t xml:space="preserve">　</w:t>
      </w:r>
    </w:p>
    <w:p w14:paraId="77869998" w14:textId="16C8E4BF"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工　　期　　　　　　年　　月　　日から</w:t>
      </w:r>
    </w:p>
    <w:p w14:paraId="21B4762A" w14:textId="49DAF4C8" w:rsidR="000244DE" w:rsidRPr="00C56FF9" w:rsidRDefault="000244DE" w:rsidP="003A6F35">
      <w:pPr>
        <w:ind w:firstLineChars="700" w:firstLine="147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年　　月　　日まで</w:t>
      </w:r>
    </w:p>
    <w:p w14:paraId="258B5A6A" w14:textId="77777777" w:rsidR="003A6F35" w:rsidRPr="00C56FF9" w:rsidRDefault="003A6F35"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４　工事を施工しない日　</w:t>
      </w:r>
    </w:p>
    <w:p w14:paraId="6FED6748" w14:textId="6E185146" w:rsidR="003A6F35" w:rsidRPr="00C56FF9" w:rsidRDefault="003A6F35"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工事を施工しない時間帯　</w:t>
      </w:r>
    </w:p>
    <w:p w14:paraId="30445075" w14:textId="3F296853" w:rsidR="000244DE" w:rsidRPr="00C56FF9" w:rsidRDefault="003A6F35"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w:t>
      </w:r>
      <w:r w:rsidR="000244DE" w:rsidRPr="00C56FF9">
        <w:rPr>
          <w:rFonts w:asciiTheme="minorEastAsia" w:eastAsiaTheme="minorEastAsia" w:hAnsiTheme="minorEastAsia" w:hint="eastAsia"/>
          <w:color w:val="000000" w:themeColor="text1"/>
        </w:rPr>
        <w:t xml:space="preserve">　請負代金額　　　　　　　　　　円</w:t>
      </w:r>
    </w:p>
    <w:p w14:paraId="1A4E8488" w14:textId="0FA73C99"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（うち取引に係る消費税及び地方消費税の額</w:t>
      </w:r>
      <w:r w:rsidR="00BE4EAF"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 xml:space="preserve">　　　　　　　　　　　　円</w:t>
      </w:r>
    </w:p>
    <w:p w14:paraId="7A8D0A89" w14:textId="71D975D8" w:rsidR="000244DE" w:rsidRPr="00C56FF9" w:rsidRDefault="003A6F35"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w:t>
      </w:r>
      <w:r w:rsidR="000244DE" w:rsidRPr="00C56FF9">
        <w:rPr>
          <w:rFonts w:asciiTheme="minorEastAsia" w:eastAsiaTheme="minorEastAsia" w:hAnsiTheme="minorEastAsia" w:hint="eastAsia"/>
          <w:color w:val="000000" w:themeColor="text1"/>
        </w:rPr>
        <w:t xml:space="preserve">　契約保証金</w:t>
      </w:r>
      <w:r w:rsidR="00BE4EAF" w:rsidRPr="00C56FF9">
        <w:rPr>
          <w:rFonts w:asciiTheme="minorEastAsia" w:eastAsiaTheme="minorEastAsia" w:hAnsiTheme="minorEastAsia" w:hint="eastAsia"/>
          <w:color w:val="000000" w:themeColor="text1"/>
        </w:rPr>
        <w:t xml:space="preserve">　</w:t>
      </w:r>
    </w:p>
    <w:p w14:paraId="3E8ACC1D" w14:textId="3E5BD6C9" w:rsidR="00EE7012" w:rsidRPr="00C56FF9" w:rsidRDefault="00EE7012"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建設発生土の搬入先等</w:t>
      </w:r>
    </w:p>
    <w:p w14:paraId="0FDA2F5F" w14:textId="1C1ECE96" w:rsidR="000244DE" w:rsidRPr="00C56FF9" w:rsidRDefault="00EE7012"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w:t>
      </w:r>
      <w:r w:rsidR="000244DE" w:rsidRPr="00C56FF9">
        <w:rPr>
          <w:rFonts w:asciiTheme="minorEastAsia" w:eastAsiaTheme="minorEastAsia" w:hAnsiTheme="minorEastAsia" w:hint="eastAsia"/>
          <w:color w:val="000000" w:themeColor="text1"/>
        </w:rPr>
        <w:t xml:space="preserve">  解体工事に要する費用等</w:t>
      </w:r>
      <w:r w:rsidR="00BE4EAF" w:rsidRPr="00C56FF9">
        <w:rPr>
          <w:rFonts w:asciiTheme="minorEastAsia" w:eastAsiaTheme="minorEastAsia" w:hAnsiTheme="minorEastAsia" w:hint="eastAsia"/>
          <w:color w:val="000000" w:themeColor="text1"/>
        </w:rPr>
        <w:t xml:space="preserve">　</w:t>
      </w:r>
    </w:p>
    <w:p w14:paraId="36328DF4" w14:textId="77777777" w:rsidR="000244DE" w:rsidRPr="00C56FF9" w:rsidRDefault="000244DE" w:rsidP="003A6F35">
      <w:pPr>
        <w:rPr>
          <w:rFonts w:asciiTheme="minorEastAsia" w:eastAsiaTheme="minorEastAsia" w:hAnsiTheme="minorEastAsia"/>
          <w:color w:val="000000" w:themeColor="text1"/>
        </w:rPr>
      </w:pPr>
    </w:p>
    <w:p w14:paraId="4C7CA4C1" w14:textId="77777777" w:rsidR="000244DE" w:rsidRPr="00C56FF9" w:rsidRDefault="000244DE"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上記の工事について、発注者と受注者は、各々の対等な立場における合意に基づいて、別添の条項によって公正な請負契約を締結し、信義に従って誠実にこれを履行するものとする。</w:t>
      </w:r>
    </w:p>
    <w:p w14:paraId="64C95528" w14:textId="0F0BCF02" w:rsidR="000244DE" w:rsidRPr="00C56FF9" w:rsidRDefault="000244DE"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また、受注者が共同企業体を結成している場合には、受注者は、別紙の○○共同企業体協定書により契約書記載の工事を共同連帯して請け負う。</w:t>
      </w:r>
    </w:p>
    <w:p w14:paraId="53114A34" w14:textId="77777777" w:rsidR="00BE4EAF" w:rsidRPr="00C56FF9" w:rsidRDefault="00BE4EAF" w:rsidP="003A6F35">
      <w:pPr>
        <w:ind w:firstLineChars="100" w:firstLine="210"/>
        <w:rPr>
          <w:rFonts w:asciiTheme="minorEastAsia" w:eastAsiaTheme="minorEastAsia" w:hAnsiTheme="minorEastAsia"/>
          <w:color w:val="000000" w:themeColor="text1"/>
        </w:rPr>
      </w:pPr>
    </w:p>
    <w:p w14:paraId="39BBC785" w14:textId="0F208748"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本契約の証として本書２通を作成し、発注者及び受注者が記名押印の上、各自１通を保有する。</w:t>
      </w:r>
    </w:p>
    <w:p w14:paraId="6DF2913F" w14:textId="0DBB11A8" w:rsidR="00BE4EAF" w:rsidRPr="00C56FF9" w:rsidRDefault="00BE4EAF" w:rsidP="003A6F35">
      <w:pPr>
        <w:rPr>
          <w:rFonts w:asciiTheme="minorEastAsia" w:eastAsiaTheme="minorEastAsia" w:hAnsiTheme="minorEastAsia"/>
          <w:color w:val="000000" w:themeColor="text1"/>
        </w:rPr>
      </w:pPr>
    </w:p>
    <w:p w14:paraId="55599B85" w14:textId="0C4CD476" w:rsidR="00BE4EAF" w:rsidRPr="00C56FF9" w:rsidRDefault="00BE4EAF" w:rsidP="003A6F35">
      <w:pPr>
        <w:ind w:firstLineChars="300" w:firstLine="63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年　　　月　　　日</w:t>
      </w:r>
    </w:p>
    <w:p w14:paraId="252177EF" w14:textId="77777777" w:rsidR="00BE4EAF" w:rsidRPr="00C56FF9" w:rsidRDefault="00BE4EAF" w:rsidP="003A6F35">
      <w:pPr>
        <w:rPr>
          <w:rFonts w:asciiTheme="minorEastAsia" w:eastAsiaTheme="minorEastAsia" w:hAnsiTheme="minorEastAsia"/>
          <w:color w:val="000000" w:themeColor="text1"/>
        </w:rPr>
      </w:pPr>
    </w:p>
    <w:p w14:paraId="1002E4FE" w14:textId="46FF246E" w:rsidR="00BE4EAF" w:rsidRPr="00C56FF9" w:rsidRDefault="00BE4EAF"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発　注　者　　住　所</w:t>
      </w:r>
      <w:r w:rsidR="007F0624" w:rsidRPr="00C56FF9">
        <w:rPr>
          <w:rFonts w:asciiTheme="minorEastAsia" w:eastAsiaTheme="minorEastAsia" w:hAnsiTheme="minorEastAsia" w:hint="eastAsia"/>
          <w:color w:val="000000" w:themeColor="text1"/>
        </w:rPr>
        <w:t xml:space="preserve">　</w:t>
      </w:r>
    </w:p>
    <w:p w14:paraId="04FDBB9E" w14:textId="77777777" w:rsidR="007F0624" w:rsidRPr="00C56FF9" w:rsidRDefault="00BE4EAF"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氏　名　</w:t>
      </w:r>
      <w:r w:rsidR="007F0624" w:rsidRPr="00C56FF9">
        <w:rPr>
          <w:rFonts w:asciiTheme="minorEastAsia" w:eastAsiaTheme="minorEastAsia" w:hAnsiTheme="minorEastAsia" w:hint="eastAsia"/>
          <w:color w:val="000000" w:themeColor="text1"/>
        </w:rPr>
        <w:t>独立行政法人鉄道建設・運輸施設整備支援機構</w:t>
      </w:r>
    </w:p>
    <w:p w14:paraId="5A179D98" w14:textId="7A4D5B2F" w:rsidR="00BE4EAF" w:rsidRPr="00C56FF9" w:rsidRDefault="007F0624" w:rsidP="003A6F35">
      <w:pPr>
        <w:ind w:firstLineChars="1200" w:firstLine="25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契約担当役　</w:t>
      </w:r>
      <w:r w:rsidR="00AD258E" w:rsidRPr="00AD258E">
        <w:rPr>
          <w:rFonts w:asciiTheme="minorEastAsia" w:eastAsiaTheme="minorEastAsia" w:hAnsiTheme="minorEastAsia" w:hint="eastAsia"/>
          <w:color w:val="000000" w:themeColor="text1"/>
        </w:rPr>
        <w:t>○○新幹線建設局長</w:t>
      </w:r>
      <w:r w:rsidRPr="00C56FF9">
        <w:rPr>
          <w:rFonts w:asciiTheme="minorEastAsia" w:eastAsiaTheme="minorEastAsia" w:hAnsiTheme="minorEastAsia" w:hint="eastAsia"/>
          <w:color w:val="000000" w:themeColor="text1"/>
        </w:rPr>
        <w:t xml:space="preserve">　○○　○○</w:t>
      </w:r>
      <w:r w:rsidR="00BE4EAF" w:rsidRPr="00C56FF9">
        <w:rPr>
          <w:rFonts w:asciiTheme="minorEastAsia" w:eastAsiaTheme="minorEastAsia" w:hAnsiTheme="minorEastAsia" w:hint="eastAsia"/>
          <w:color w:val="000000" w:themeColor="text1"/>
        </w:rPr>
        <w:t xml:space="preserve">　　印</w:t>
      </w:r>
    </w:p>
    <w:p w14:paraId="5705A855" w14:textId="77777777" w:rsidR="00BE4EAF" w:rsidRPr="00C56FF9" w:rsidRDefault="00BE4EAF" w:rsidP="003A6F35">
      <w:pPr>
        <w:rPr>
          <w:rFonts w:asciiTheme="minorEastAsia" w:eastAsiaTheme="minorEastAsia" w:hAnsiTheme="minorEastAsia"/>
          <w:color w:val="000000" w:themeColor="text1"/>
        </w:rPr>
      </w:pPr>
    </w:p>
    <w:p w14:paraId="0F17B619" w14:textId="452573D7" w:rsidR="00BE4EAF" w:rsidRPr="00C56FF9" w:rsidRDefault="00BE4EAF"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受　注　者　　住　所</w:t>
      </w:r>
      <w:r w:rsidR="007F0624" w:rsidRPr="00C56FF9">
        <w:rPr>
          <w:rFonts w:asciiTheme="minorEastAsia" w:eastAsiaTheme="minorEastAsia" w:hAnsiTheme="minorEastAsia" w:hint="eastAsia"/>
          <w:color w:val="000000" w:themeColor="text1"/>
        </w:rPr>
        <w:t xml:space="preserve">　</w:t>
      </w:r>
    </w:p>
    <w:p w14:paraId="5CA0FF92" w14:textId="70DA4163" w:rsidR="00BE4EAF" w:rsidRPr="00C56FF9" w:rsidRDefault="00BE4EAF"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氏　名　　　</w:t>
      </w:r>
      <w:r w:rsidR="007F0624"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w:t>
      </w:r>
      <w:r w:rsidR="00AD258E">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印</w:t>
      </w:r>
    </w:p>
    <w:p w14:paraId="5CA32959" w14:textId="35552024" w:rsidR="00E64820" w:rsidRPr="00C56FF9" w:rsidRDefault="007F0624" w:rsidP="003A6F35">
      <w:pPr>
        <w:jc w:val="left"/>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br w:type="page"/>
      </w:r>
      <w:r w:rsidR="00E64820" w:rsidRPr="00C56FF9">
        <w:rPr>
          <w:rFonts w:asciiTheme="minorEastAsia" w:eastAsiaTheme="minorEastAsia" w:hAnsiTheme="minorEastAsia" w:hint="eastAsia"/>
          <w:color w:val="000000" w:themeColor="text1"/>
        </w:rPr>
        <w:lastRenderedPageBreak/>
        <w:br w:type="page"/>
      </w:r>
    </w:p>
    <w:p w14:paraId="43508308"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（総則）</w:t>
      </w:r>
    </w:p>
    <w:p w14:paraId="02BFB3B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第１条　発注者及び受注者は、この契約書（頭書を含む。以下同じ。）に基づき、設計図書（別冊の図面、示方書又は仕様書、内容説明書及び内容説明に対する質問回答書をいう。以下同じ。）に従い、日本国の法令を遵守し、この契約（この契約書及び設計図書を内容とする工事の請負契約をいう。以下同じ。）を履行しなければならない。</w:t>
      </w:r>
    </w:p>
    <w:p w14:paraId="0F5DEC8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受注者は、契約書記載の工事を契約書記載の工期内に完成し、工事目的物を発注者に引き渡すものとし、発注者は、その請負代金を支払うものとする。</w:t>
      </w:r>
    </w:p>
    <w:p w14:paraId="21473B8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44C47886"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受注者は、この契約の履行に関して知り得た秘密を漏らしてはならない。</w:t>
      </w:r>
    </w:p>
    <w:p w14:paraId="4050808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この契約書に定める催告、請求、通知、報告、申出、承諾及び解除は、書面により行わなければならない。</w:t>
      </w:r>
    </w:p>
    <w:p w14:paraId="6B5F785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この契約の履行に関して発注者と受注者との間で用いる言語は、日本語とする。</w:t>
      </w:r>
    </w:p>
    <w:p w14:paraId="4898450C"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この契約書に定める金銭の支払いに用いる通貨は、日本円とする。</w:t>
      </w:r>
    </w:p>
    <w:p w14:paraId="149DB40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この契約の履行に関して発注者と受注者との間で用いる計量単位は、設計図書に特別の定めがある場合を除き、計量法（平成４年法律第51号）に定めるものとする。</w:t>
      </w:r>
    </w:p>
    <w:p w14:paraId="0C69AB83" w14:textId="389D9CA5"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９　この契約書及び設計図書における期間の定めについては、民法（明治29年法律第89号）及び商法（明治32年法律第48号）の定めるところによるものとする。</w:t>
      </w:r>
    </w:p>
    <w:p w14:paraId="4CE57F1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10　この契約は、日本国の法令に準拠するものとする。</w:t>
      </w:r>
    </w:p>
    <w:p w14:paraId="1B491A5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11　この契約に係る訴訟については、日本国の裁判所をもって合意による専属的管轄裁判所とする。</w:t>
      </w:r>
    </w:p>
    <w:p w14:paraId="5E84455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1364C3E5" w14:textId="77777777" w:rsidR="004A0388" w:rsidRPr="00C56FF9" w:rsidRDefault="004A0388" w:rsidP="003A6F35">
      <w:pPr>
        <w:rPr>
          <w:rFonts w:asciiTheme="minorEastAsia" w:eastAsiaTheme="minorEastAsia" w:hAnsiTheme="minorEastAsia"/>
          <w:color w:val="000000" w:themeColor="text1"/>
        </w:rPr>
      </w:pPr>
    </w:p>
    <w:p w14:paraId="1BBBDEE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（関連工事の調整）</w:t>
      </w:r>
    </w:p>
    <w:p w14:paraId="11629B3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0EEA0E70" w14:textId="77777777" w:rsidR="004A0388" w:rsidRPr="00C56FF9" w:rsidRDefault="004A0388" w:rsidP="003A6F35">
      <w:pPr>
        <w:rPr>
          <w:rFonts w:asciiTheme="minorEastAsia" w:eastAsiaTheme="minorEastAsia" w:hAnsiTheme="minorEastAsia"/>
          <w:color w:val="000000" w:themeColor="text1"/>
        </w:rPr>
      </w:pPr>
    </w:p>
    <w:p w14:paraId="443896A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（請負金額内訳書及び工程表）</w:t>
      </w:r>
    </w:p>
    <w:p w14:paraId="13F9B297" w14:textId="1B6601E8"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第３条　受注者は、この契約締結後14日以内に設計図書に基づいて、請負金額内訳書（以下「内訳書」という。）及び工程表を作成し、発注者に提出しなければならない。</w:t>
      </w:r>
    </w:p>
    <w:p w14:paraId="6D45032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内訳書には、健康保険、厚生年金保険及び雇用保険に係る法定福利費を明示するものとする。</w:t>
      </w:r>
    </w:p>
    <w:p w14:paraId="0B95CC4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３　内訳書及び工程表は、発注者及び受注者を拘束するものではない。</w:t>
      </w:r>
    </w:p>
    <w:p w14:paraId="4DA481E4" w14:textId="77777777" w:rsidR="004A0388" w:rsidRPr="00C56FF9" w:rsidRDefault="004A0388" w:rsidP="003A6F35">
      <w:pPr>
        <w:rPr>
          <w:rFonts w:asciiTheme="minorEastAsia" w:eastAsiaTheme="minorEastAsia" w:hAnsiTheme="minorEastAsia"/>
          <w:color w:val="000000" w:themeColor="text1"/>
        </w:rPr>
      </w:pPr>
    </w:p>
    <w:p w14:paraId="3B17EDA8"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（契約の保証）</w:t>
      </w:r>
    </w:p>
    <w:p w14:paraId="20051A1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第４条　受注者は、この契約の締結と同時に、次の各号のいずれかに掲げる保証を付さなければならない。ただし、第４号の場合においては、履行保証保険契約の締結後、直ちにその保険証券を発注者に寄託しなければならない。</w:t>
      </w:r>
    </w:p>
    <w:p w14:paraId="7EC729A3"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契約保証金の納付</w:t>
      </w:r>
    </w:p>
    <w:p w14:paraId="39955C62" w14:textId="75B87346"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14:paraId="3205F358"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この契約による債務の履行を保証する公共工事履行保証証券による保証</w:t>
      </w:r>
    </w:p>
    <w:p w14:paraId="29554558" w14:textId="475EEE05"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この契約による債務の不履行により生ずる損害をてん補する履行保証保険契約の締結</w:t>
      </w:r>
    </w:p>
    <w:p w14:paraId="78901B38"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B7123BC"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第１項の保証に係る契約保証金の額、保証金額又は保険金額（第６項において「保証の額」という。）は、請負代金額の10分の１以上としなければならない。</w:t>
      </w:r>
    </w:p>
    <w:p w14:paraId="4E74CED2"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受注者が第１項第２号から第４号までのいずれかに掲げる保証を付す場合は、当該保証は第55条第３項各号に規定する者による契約の解除の場合についても保証するものでなければならない。</w:t>
      </w:r>
    </w:p>
    <w:p w14:paraId="722F1ADD"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第１項の規定により、受注者が同項第２号に掲げる保証を付したときは、当該保証は契約保証金に代わる担保の提供として行われたものとし、同項第３号又は第４号に掲げる保証を付したときは、契約保証金の納付を免除する。</w:t>
      </w:r>
    </w:p>
    <w:p w14:paraId="7F43CBF4" w14:textId="1426828E" w:rsidR="004A0388"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請負代金額の変更があった場合には、保証の額が変更後の請負代金額の10分の１に達するまで、発注者は、保証の額の増額を請求することができ、受注者は、保証の額の減額を請求することができる。</w:t>
      </w:r>
    </w:p>
    <w:p w14:paraId="7973687A" w14:textId="77777777" w:rsidR="00075B05" w:rsidRPr="00C56FF9" w:rsidRDefault="00075B05" w:rsidP="003A6F35">
      <w:pPr>
        <w:rPr>
          <w:rFonts w:asciiTheme="minorEastAsia" w:eastAsiaTheme="minorEastAsia" w:hAnsiTheme="minorEastAsia"/>
          <w:color w:val="000000" w:themeColor="text1"/>
        </w:rPr>
      </w:pPr>
    </w:p>
    <w:p w14:paraId="66F444D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（権利義務の譲渡等）</w:t>
      </w:r>
    </w:p>
    <w:p w14:paraId="4401562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第５条　受注者は、この契約により生ずる権利又は義務を第三者に譲渡し、又は承継させてはならない。ただし、あらかじめ、発注者の承諾を得た場合は、この限りでない。</w:t>
      </w:r>
    </w:p>
    <w:p w14:paraId="528DBACD" w14:textId="129047D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工事目的物、工事材料（工場製品を含む。以下同じ。）のうち第13条第２項の規定による検査に合格したもの及び第40条第３項の規定による出来形払のための検査を受けたもの並びに工事仮設物を第三者に譲渡し、貸与し、又は抵当権その他の担保の目的に供してはならない。ただし、あらかじめ、発注者の承諾を得た場合は、この限りでない。</w:t>
      </w:r>
    </w:p>
    <w:p w14:paraId="22442BBB" w14:textId="77777777" w:rsidR="004A0388" w:rsidRPr="00C56FF9" w:rsidRDefault="004A0388" w:rsidP="003A6F35">
      <w:pPr>
        <w:rPr>
          <w:rFonts w:asciiTheme="minorEastAsia" w:eastAsiaTheme="minorEastAsia" w:hAnsiTheme="minorEastAsia"/>
          <w:color w:val="000000" w:themeColor="text1"/>
        </w:rPr>
      </w:pPr>
    </w:p>
    <w:p w14:paraId="2C4E75E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（一括委任又は一括下請負の禁止）</w:t>
      </w:r>
    </w:p>
    <w:p w14:paraId="590F12D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第６条　受注者は、工事の全部若しくはその主たる部分又は他の部分から独立してその機能を発揮する工作物の工事を一括して第三者に委任し、又は請け負わせてはならない。</w:t>
      </w:r>
    </w:p>
    <w:p w14:paraId="3253753D" w14:textId="77777777" w:rsidR="004A0388" w:rsidRPr="00C56FF9" w:rsidRDefault="004A0388" w:rsidP="003A6F35">
      <w:pPr>
        <w:rPr>
          <w:rFonts w:asciiTheme="minorEastAsia" w:eastAsiaTheme="minorEastAsia" w:hAnsiTheme="minorEastAsia"/>
          <w:color w:val="000000" w:themeColor="text1"/>
        </w:rPr>
      </w:pPr>
    </w:p>
    <w:p w14:paraId="46C56D8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（下請負人の通知）</w:t>
      </w:r>
    </w:p>
    <w:p w14:paraId="1F0832C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第７条　発注者は、受注者に対して、下請負人の商号又は名称その他必要な事項の通知を請求することができる。</w:t>
      </w:r>
    </w:p>
    <w:p w14:paraId="1891E35A" w14:textId="77777777" w:rsidR="004A0388" w:rsidRPr="00C56FF9" w:rsidRDefault="004A0388" w:rsidP="003A6F35">
      <w:pPr>
        <w:rPr>
          <w:rFonts w:asciiTheme="minorEastAsia" w:eastAsiaTheme="minorEastAsia" w:hAnsiTheme="minorEastAsia"/>
          <w:color w:val="000000" w:themeColor="text1"/>
        </w:rPr>
      </w:pPr>
    </w:p>
    <w:p w14:paraId="2FCBB75B"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（下請負人の健康保険等加入義務等）</w:t>
      </w:r>
    </w:p>
    <w:p w14:paraId="3545F8B9" w14:textId="6E18ED10"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第７条の２　受注者は、次の各号に掲げる届出をしていない建設業者（建設業法（昭和24年法律第100号）第</w:t>
      </w:r>
      <w:r w:rsidR="00D8029C" w:rsidRPr="00C56FF9">
        <w:rPr>
          <w:rFonts w:asciiTheme="minorEastAsia" w:eastAsiaTheme="minorEastAsia" w:hAnsiTheme="minorEastAsia" w:hint="eastAsia"/>
          <w:color w:val="000000" w:themeColor="text1"/>
        </w:rPr>
        <w:t>２</w:t>
      </w:r>
      <w:r w:rsidRPr="00C56FF9">
        <w:rPr>
          <w:rFonts w:asciiTheme="minorEastAsia" w:eastAsiaTheme="minorEastAsia" w:hAnsiTheme="minorEastAsia" w:hint="eastAsia"/>
          <w:color w:val="000000" w:themeColor="text1"/>
        </w:rPr>
        <w:t>条第</w:t>
      </w:r>
      <w:r w:rsidR="00D8029C" w:rsidRPr="00C56FF9">
        <w:rPr>
          <w:rFonts w:asciiTheme="minorEastAsia" w:eastAsiaTheme="minorEastAsia" w:hAnsiTheme="minorEastAsia" w:hint="eastAsia"/>
          <w:color w:val="000000" w:themeColor="text1"/>
        </w:rPr>
        <w:t>３</w:t>
      </w:r>
      <w:r w:rsidRPr="00C56FF9">
        <w:rPr>
          <w:rFonts w:asciiTheme="minorEastAsia" w:eastAsiaTheme="minorEastAsia" w:hAnsiTheme="minorEastAsia" w:hint="eastAsia"/>
          <w:color w:val="000000" w:themeColor="text1"/>
        </w:rPr>
        <w:t>項に定める建設業者をいい、当該届出の義務がない者を除く。以下「社会保険等未加入建設業者」という。）を下請負人としてはならない。</w:t>
      </w:r>
    </w:p>
    <w:p w14:paraId="5863A2CE"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健康保険法（大正11年法律第70号）第48条の規定による届出</w:t>
      </w:r>
    </w:p>
    <w:p w14:paraId="01698B43"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厚生年金保険法（昭和29年法律第115号）第27条の規定による届出</w:t>
      </w:r>
    </w:p>
    <w:p w14:paraId="49103553" w14:textId="6309FCFF"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雇用保険法（昭和49年法律第116号）第</w:t>
      </w:r>
      <w:r w:rsidR="00D8029C" w:rsidRPr="00C56FF9">
        <w:rPr>
          <w:rFonts w:asciiTheme="minorEastAsia" w:eastAsiaTheme="minorEastAsia" w:hAnsiTheme="minorEastAsia" w:hint="eastAsia"/>
          <w:color w:val="000000" w:themeColor="text1"/>
        </w:rPr>
        <w:t>７</w:t>
      </w:r>
      <w:r w:rsidRPr="00C56FF9">
        <w:rPr>
          <w:rFonts w:asciiTheme="minorEastAsia" w:eastAsiaTheme="minorEastAsia" w:hAnsiTheme="minorEastAsia" w:hint="eastAsia"/>
          <w:color w:val="000000" w:themeColor="text1"/>
        </w:rPr>
        <w:t>条の規定による届出</w:t>
      </w:r>
    </w:p>
    <w:p w14:paraId="0DDA7C8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前項の規定にかかわらず、受注者は、次の各号に掲げる下請負人の区分に応じて、当該各号に定める場合は、社会保険等未加入建設業者を下請負人とすることができる。</w:t>
      </w:r>
    </w:p>
    <w:p w14:paraId="3C47EC02" w14:textId="77777777" w:rsidR="00D8029C"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受注者と直接下請契約を締結する下請負人</w:t>
      </w:r>
    </w:p>
    <w:p w14:paraId="11E8485F" w14:textId="472D9F5F"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次のいずれにも該当する場合</w:t>
      </w:r>
    </w:p>
    <w:p w14:paraId="172D2B9F" w14:textId="77777777" w:rsidR="004A0388"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イ　当該社会保険等未加入建設業者を下請負人としなければ工事の施工が困難となる場合その他の特別の事情があると発注者が認める場合</w:t>
      </w:r>
    </w:p>
    <w:p w14:paraId="3AEF34B3" w14:textId="77777777" w:rsidR="004A0388"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ロ　発注者の指定する期間内に当該社会保険等未加入建設業者が前項各号に掲げる届出をし、当該事実を確認することのできる書類（以下「確認書類」という。）を、受注者が発注者に提出した場合</w:t>
      </w:r>
    </w:p>
    <w:p w14:paraId="37CACCD9" w14:textId="7A21720D" w:rsidR="00D8029C"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前号に掲げる下請負人以外の下請負人</w:t>
      </w:r>
    </w:p>
    <w:p w14:paraId="05C58AE0" w14:textId="6458A550"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次のいずれかに該当する場合</w:t>
      </w:r>
    </w:p>
    <w:p w14:paraId="3AEAD5B8" w14:textId="77777777" w:rsidR="0046150C"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イ　当該社会保険等未加入建設業者を下請負人としなければ工事の施工が困難となる場合その他の特別の事情があると発注者が認める場合</w:t>
      </w:r>
    </w:p>
    <w:p w14:paraId="2F8819ED" w14:textId="18FCF25F" w:rsidR="004A0388"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13576FB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受注者は、次の各号に掲げる場合は、発注者の請求に基づき、違約罰として、当該各号に定める額を発注者の指定する期間内に支払わなければならない。</w:t>
      </w:r>
    </w:p>
    <w:p w14:paraId="1C65986C"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社会保険等未加入建設業者が前項第１号に掲げる下請負人である場合において、同号イに定める特別の事情があると認められなかったとき又は受注者が同号ロに定める期間内に確認書類を提出しなかったとき　受注者が当該社会保険等未加入建設業者と締結した下請契約の最終の請負代金額の10分の１に相当する額</w:t>
      </w:r>
    </w:p>
    <w:p w14:paraId="00953204"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社会保険等未加入建設業者が前項第２号に掲げる下請負人である場合において、同</w:t>
      </w:r>
      <w:r w:rsidRPr="00C56FF9">
        <w:rPr>
          <w:rFonts w:asciiTheme="minorEastAsia" w:eastAsiaTheme="minorEastAsia" w:hAnsiTheme="minorEastAsia" w:hint="eastAsia"/>
          <w:color w:val="000000" w:themeColor="text1"/>
        </w:rPr>
        <w:lastRenderedPageBreak/>
        <w:t>号イに定める特別の事情があると認められず、かつ、受注者が同号ロに定める期間内に確認書類を提出しなかったとき　当該社会保険等未加入建設業者がその注文者と締結した下請契約の最終の請負代金額の100分の５に相当する額</w:t>
      </w:r>
    </w:p>
    <w:p w14:paraId="76AC8191" w14:textId="77777777" w:rsidR="004A0388" w:rsidRPr="00C56FF9" w:rsidRDefault="004A0388" w:rsidP="003A6F35">
      <w:pPr>
        <w:rPr>
          <w:rFonts w:asciiTheme="minorEastAsia" w:eastAsiaTheme="minorEastAsia" w:hAnsiTheme="minorEastAsia"/>
          <w:color w:val="000000" w:themeColor="text1"/>
        </w:rPr>
      </w:pPr>
    </w:p>
    <w:p w14:paraId="52F387C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（特許権等の使用）</w:t>
      </w:r>
    </w:p>
    <w:p w14:paraId="63AC6BC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8AEA720" w14:textId="77777777" w:rsidR="004A0388" w:rsidRPr="00C56FF9" w:rsidRDefault="004A0388" w:rsidP="003A6F35">
      <w:pPr>
        <w:rPr>
          <w:rFonts w:asciiTheme="minorEastAsia" w:eastAsiaTheme="minorEastAsia" w:hAnsiTheme="minorEastAsia"/>
          <w:color w:val="000000" w:themeColor="text1"/>
        </w:rPr>
      </w:pPr>
    </w:p>
    <w:p w14:paraId="0F4E529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（監督員）</w:t>
      </w:r>
    </w:p>
    <w:p w14:paraId="4AC2334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第９条　発注者は、監督員を置いたときは、その氏名を受注者に通知しなければならない。監督員を変更したときも同様とする。</w:t>
      </w:r>
    </w:p>
    <w:p w14:paraId="17362A4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290EC191" w14:textId="77777777" w:rsidR="0046150C"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この契約の履行についての受注者又は受注者の現場代理人に対する指示、承諾又は協議</w:t>
      </w:r>
    </w:p>
    <w:p w14:paraId="17755850" w14:textId="77777777" w:rsidR="0046150C"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設計図書に基づく工事の施工のための詳細図等の作成及び交付又は受注者が作成した詳細図等の承諾</w:t>
      </w:r>
    </w:p>
    <w:p w14:paraId="5F05288D" w14:textId="33EC9DFA"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設計図書に基づく工程の管理、立会い、工事の施工状況の検査又は工事材料の試験若しくは検査（確認を含む。）</w:t>
      </w:r>
    </w:p>
    <w:p w14:paraId="63F1983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46686A0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第２項の規定に基づく監督員の指示又は承諾は、原則として、書面により行わなければならない。</w:t>
      </w:r>
    </w:p>
    <w:p w14:paraId="2EB7E99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発注者が監督員を置いたときは、この契約書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6089A41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発注者が監督員を置かないときは、この契約書に定める監督員の権限は、発注者に帰属する。</w:t>
      </w:r>
    </w:p>
    <w:p w14:paraId="1B68FCD2" w14:textId="77777777" w:rsidR="004A0388" w:rsidRPr="00C56FF9" w:rsidRDefault="004A0388" w:rsidP="003A6F35">
      <w:pPr>
        <w:rPr>
          <w:rFonts w:asciiTheme="minorEastAsia" w:eastAsiaTheme="minorEastAsia" w:hAnsiTheme="minorEastAsia"/>
          <w:color w:val="000000" w:themeColor="text1"/>
        </w:rPr>
      </w:pPr>
    </w:p>
    <w:p w14:paraId="25B7BE6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（現場代理人及び主任技術者等）</w:t>
      </w:r>
    </w:p>
    <w:p w14:paraId="1511805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5B765A08"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(1)　現場代理人</w:t>
      </w:r>
    </w:p>
    <w:p w14:paraId="00217F86" w14:textId="77777777" w:rsidR="003A6F35" w:rsidRPr="00C56FF9" w:rsidRDefault="003A6F35" w:rsidP="003A6F35">
      <w:pPr>
        <w:ind w:leftChars="100" w:left="1155" w:hangingChars="450" w:hanging="945"/>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（Ａ）専任の主任技術者（建設業法第26条第１項に規定する主任技術者をいう。以下同じ。）又は専任の監理技術者（建設業法第26条第２項に規定する監理技術者をいう。以下同じ。）</w:t>
      </w:r>
    </w:p>
    <w:p w14:paraId="2025ED8E" w14:textId="0ECE2871" w:rsidR="003A6F35" w:rsidRPr="00C56FF9" w:rsidRDefault="003A6F35" w:rsidP="003A6F35">
      <w:pPr>
        <w:ind w:leftChars="350" w:left="1155" w:hangingChars="200" w:hanging="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（Ｂ）監理技術者補佐（建設業法第26条第３項</w:t>
      </w:r>
      <w:r w:rsidR="00750011">
        <w:rPr>
          <w:rFonts w:asciiTheme="minorEastAsia" w:eastAsiaTheme="minorEastAsia" w:hAnsiTheme="minorEastAsia" w:hint="eastAsia"/>
          <w:color w:val="000000" w:themeColor="text1"/>
        </w:rPr>
        <w:t>第２号</w:t>
      </w:r>
      <w:r w:rsidRPr="00C56FF9">
        <w:rPr>
          <w:rFonts w:asciiTheme="minorEastAsia" w:eastAsiaTheme="minorEastAsia" w:hAnsiTheme="minorEastAsia" w:hint="eastAsia"/>
          <w:color w:val="000000" w:themeColor="text1"/>
        </w:rPr>
        <w:t>に規定する者をいう。以下同じ。）</w:t>
      </w:r>
    </w:p>
    <w:p w14:paraId="131E0823" w14:textId="340886EB"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専門技術者（建設業法第26条の２に規定する技術者をいう。以下同じ。）</w:t>
      </w:r>
    </w:p>
    <w:p w14:paraId="022ADAA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受注者の一切の権限を行使することができる。</w:t>
      </w:r>
    </w:p>
    <w:p w14:paraId="41129AB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01C585B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11A6BEC8" w14:textId="605CDD1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現場代理人、</w:t>
      </w:r>
      <w:r w:rsidR="003A6F35" w:rsidRPr="00C56FF9">
        <w:rPr>
          <w:rFonts w:asciiTheme="minorEastAsia" w:eastAsiaTheme="minorEastAsia" w:hAnsiTheme="minorEastAsia" w:hint="eastAsia"/>
          <w:color w:val="000000" w:themeColor="text1"/>
        </w:rPr>
        <w:t>監理技術者等（監理技術者、監理技術者補佐又は主任技術者をいう。以下同じ。）</w:t>
      </w:r>
      <w:r w:rsidRPr="00C56FF9">
        <w:rPr>
          <w:rFonts w:asciiTheme="minorEastAsia" w:eastAsiaTheme="minorEastAsia" w:hAnsiTheme="minorEastAsia" w:hint="eastAsia"/>
          <w:color w:val="000000" w:themeColor="text1"/>
        </w:rPr>
        <w:t>及び専門技術者は、これを兼ねることができる。</w:t>
      </w:r>
    </w:p>
    <w:p w14:paraId="44F1AC37" w14:textId="77777777" w:rsidR="004A0388" w:rsidRPr="00C56FF9" w:rsidRDefault="004A0388" w:rsidP="003A6F35">
      <w:pPr>
        <w:rPr>
          <w:rFonts w:asciiTheme="minorEastAsia" w:eastAsiaTheme="minorEastAsia" w:hAnsiTheme="minorEastAsia"/>
          <w:color w:val="000000" w:themeColor="text1"/>
        </w:rPr>
      </w:pPr>
    </w:p>
    <w:p w14:paraId="0668953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（履行報告）</w:t>
      </w:r>
    </w:p>
    <w:p w14:paraId="75324E8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第11条　受注者は、設計図書に定めるところにより、この契約の履行について発注者に報告しなければならない。</w:t>
      </w:r>
    </w:p>
    <w:p w14:paraId="25FA82AE" w14:textId="77777777" w:rsidR="004A0388" w:rsidRPr="00C56FF9" w:rsidRDefault="004A0388" w:rsidP="003A6F35">
      <w:pPr>
        <w:rPr>
          <w:rFonts w:asciiTheme="minorEastAsia" w:eastAsiaTheme="minorEastAsia" w:hAnsiTheme="minorEastAsia"/>
          <w:color w:val="000000" w:themeColor="text1"/>
        </w:rPr>
      </w:pPr>
    </w:p>
    <w:p w14:paraId="1674228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（工事関係者に関する措置請求）</w:t>
      </w:r>
    </w:p>
    <w:p w14:paraId="005E7729" w14:textId="764EC6F6"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第12条　発注者は、現場代理人がその職務（</w:t>
      </w:r>
      <w:r w:rsidR="003A6F35" w:rsidRPr="00C56FF9">
        <w:rPr>
          <w:rFonts w:asciiTheme="minorEastAsia" w:eastAsiaTheme="minorEastAsia" w:hAnsiTheme="minorEastAsia" w:hint="eastAsia"/>
          <w:color w:val="000000" w:themeColor="text1"/>
        </w:rPr>
        <w:t>監理技術者等</w:t>
      </w:r>
      <w:r w:rsidRPr="00C56FF9">
        <w:rPr>
          <w:rFonts w:asciiTheme="minorEastAsia" w:eastAsiaTheme="minorEastAsia" w:hAnsiTheme="minorEastAsia" w:hint="eastAsia"/>
          <w:color w:val="000000" w:themeColor="text1"/>
        </w:rPr>
        <w:t>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30DFDA4" w14:textId="12AA4C8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発注者又は監督員は、</w:t>
      </w:r>
      <w:r w:rsidR="003A6F35" w:rsidRPr="00C56FF9">
        <w:rPr>
          <w:rFonts w:asciiTheme="minorEastAsia" w:eastAsiaTheme="minorEastAsia" w:hAnsiTheme="minorEastAsia" w:hint="eastAsia"/>
          <w:color w:val="000000" w:themeColor="text1"/>
        </w:rPr>
        <w:t>監理技術者等</w:t>
      </w:r>
      <w:r w:rsidRPr="00C56FF9">
        <w:rPr>
          <w:rFonts w:asciiTheme="minorEastAsia" w:eastAsiaTheme="minorEastAsia" w:hAnsiTheme="minorEastAsia" w:hint="eastAsia"/>
          <w:color w:val="000000" w:themeColor="text1"/>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0AC85AB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受注者は、前２項の規定による請求があったときは、当該請求に係る事項について決定し、その結果を請求を受けた日から10日以内に発注者に通知しなければならない。</w:t>
      </w:r>
    </w:p>
    <w:p w14:paraId="434BFF8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受注者は、監督員がその職務の執行につき著しく不適当と認められるときは、発注者に対して、その理由を明示した書面により、必要な措置をとるべきことを請求することができる。</w:t>
      </w:r>
    </w:p>
    <w:p w14:paraId="5597E0D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５　発注者は、前項の規定による請求があったときは、当該請求に係る事項について決定し、その結果を請求を受けた日から10日以内に受注者に通知しなければならない。</w:t>
      </w:r>
    </w:p>
    <w:p w14:paraId="3E98CA41" w14:textId="77777777" w:rsidR="004A0388" w:rsidRPr="00C56FF9" w:rsidRDefault="004A0388" w:rsidP="003A6F35">
      <w:pPr>
        <w:rPr>
          <w:rFonts w:asciiTheme="minorEastAsia" w:eastAsiaTheme="minorEastAsia" w:hAnsiTheme="minorEastAsia"/>
          <w:color w:val="000000" w:themeColor="text1"/>
        </w:rPr>
      </w:pPr>
    </w:p>
    <w:p w14:paraId="0694040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（工事材料の品質及び検査等）</w:t>
      </w:r>
    </w:p>
    <w:p w14:paraId="776AF69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第13条　工事材料の品質については、設計図書に定めるところによる。設計図書にその品質が明示されていない場合にあっては、中等の品質を有するものとする。</w:t>
      </w:r>
    </w:p>
    <w:p w14:paraId="5D825F8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5D42C322" w14:textId="10716041"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監督員は、受注者から前項の検査を請求されたときは、請求を受けた日から７日以内に応じなければならない。</w:t>
      </w:r>
    </w:p>
    <w:p w14:paraId="6544DA9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受注者は、工事現場内に搬入した工事材料を監督員の承諾を受けないで工事現場外に搬出してはならない。</w:t>
      </w:r>
    </w:p>
    <w:p w14:paraId="1D82107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受注者は、前項の規定にかかわらず、第２項の検査の結果不合格と決定された工事材料については、当該決定を受けた日から７日以内に工事現場外に搬出しなければならない。</w:t>
      </w:r>
    </w:p>
    <w:p w14:paraId="21BEA7FC" w14:textId="77777777" w:rsidR="004A0388" w:rsidRPr="00C56FF9" w:rsidRDefault="004A0388" w:rsidP="003A6F35">
      <w:pPr>
        <w:rPr>
          <w:rFonts w:asciiTheme="minorEastAsia" w:eastAsiaTheme="minorEastAsia" w:hAnsiTheme="minorEastAsia"/>
          <w:color w:val="000000" w:themeColor="text1"/>
        </w:rPr>
      </w:pPr>
    </w:p>
    <w:p w14:paraId="2A3F209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（監督員の立会い及び工事記録の整備等）</w:t>
      </w:r>
    </w:p>
    <w:p w14:paraId="52D2744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第14条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6EC4D5A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受注者は、設計図書において監督員の立会いの上施工するものと指定された工事については、当該立会いを受けて施工しなければならない。</w:t>
      </w:r>
    </w:p>
    <w:p w14:paraId="1045A1D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5A5F83A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監督員は、受注者から第１項又は第２項の立会い又は見本検査を請求されたときは、当該請求を受けた日から７日以内に応じなければならない。</w:t>
      </w:r>
    </w:p>
    <w:p w14:paraId="1D4AC53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587C61C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第１項、第３項又は前項の場合において、見本検査又は見本若しくは工事写真等の記録の整備に直接要する費用は、受注者の負担とする。</w:t>
      </w:r>
    </w:p>
    <w:p w14:paraId="36C04C90" w14:textId="77777777" w:rsidR="004A0388" w:rsidRPr="00C56FF9" w:rsidRDefault="004A0388" w:rsidP="003A6F35">
      <w:pPr>
        <w:rPr>
          <w:rFonts w:asciiTheme="minorEastAsia" w:eastAsiaTheme="minorEastAsia" w:hAnsiTheme="minorEastAsia"/>
          <w:color w:val="000000" w:themeColor="text1"/>
        </w:rPr>
      </w:pPr>
    </w:p>
    <w:p w14:paraId="0A46036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（支給材料及び貸与品）</w:t>
      </w:r>
    </w:p>
    <w:p w14:paraId="2DA91656" w14:textId="3032B0FF"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4ACAB41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5D6C925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受注者は、支給材料又は貸与品の引渡しを受けたときは、引渡しの日から７日以内に、発注者に受領書又は借用書を提出しなければならない。</w:t>
      </w:r>
    </w:p>
    <w:p w14:paraId="2936798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29E1282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DCE408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発注者は、前項に規定するほか、必要があると認めるときは、支給材料又は貸与品の品名、数量、品質、規格若しくは性能、引渡場所又は引渡時期を変更することができる。</w:t>
      </w:r>
    </w:p>
    <w:p w14:paraId="2C8E452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発注者は、前２項の場合において、必要があると認められるときは工期若しくは請負代金額を変更し、又は受注者に損害を及ぼしたときは必要な費用を負担しなければならない。</w:t>
      </w:r>
    </w:p>
    <w:p w14:paraId="68FF8EE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受注者は、支給材料及び貸与品を善良な管理者の注意をもって管理しなければならない。</w:t>
      </w:r>
    </w:p>
    <w:p w14:paraId="40F1A96F" w14:textId="0935E2DA"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９　受注者は、設計図書に定めるところにより、工事の完成、設計図書の変更等によって不用となった支給材料又は貸与品を発注者に返納しなければならない。</w:t>
      </w:r>
    </w:p>
    <w:p w14:paraId="11FDDDB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10　受注者は、故意又は過失により支給材料又は貸与品が滅失若しくはき損し、又はその返納が不可能となったときは、発注者の指定した期間内に代品を納め、若しくは原状に復して返納し、又は返納に代えて損害を賠償しなければならない。</w:t>
      </w:r>
    </w:p>
    <w:p w14:paraId="532F9FE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11　受注者は、支給材料又は貸与品の使用方法が設計図書に明示されていないときは、監督員の指示に従わなければならない。</w:t>
      </w:r>
    </w:p>
    <w:p w14:paraId="651551E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12　第１項の引取り及び第９項の返納に直接要する費用は、受注者の負担とする。</w:t>
      </w:r>
    </w:p>
    <w:p w14:paraId="7DF3081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13　発注者は、第１項の貸与品の使用料を受注者から徴収しないものとする。</w:t>
      </w:r>
    </w:p>
    <w:p w14:paraId="6F8A550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14　受注者は、貸与品を設計図書で定めた返納期日を経過して返納するときは、その返納期日の翌日から返納した日までの日数に応じ、発注者が定める日額使用料相当額の1.03の割合をもって計算した金額を発注者に支払わなければならない。</w:t>
      </w:r>
    </w:p>
    <w:p w14:paraId="5FF52CC7" w14:textId="77777777" w:rsidR="004A0388" w:rsidRPr="00C56FF9" w:rsidRDefault="004A0388" w:rsidP="003A6F35">
      <w:pPr>
        <w:rPr>
          <w:rFonts w:asciiTheme="minorEastAsia" w:eastAsiaTheme="minorEastAsia" w:hAnsiTheme="minorEastAsia"/>
          <w:color w:val="000000" w:themeColor="text1"/>
        </w:rPr>
      </w:pPr>
    </w:p>
    <w:p w14:paraId="5BC3B09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（工事用地の確保等）</w:t>
      </w:r>
    </w:p>
    <w:p w14:paraId="7D5AC36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1E07673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受注者は、確保された工事用地等を善良な管理者の注意をもって管理しなければならない。</w:t>
      </w:r>
    </w:p>
    <w:p w14:paraId="1D0F7B5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75FB10E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3BC3F0B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第３項に規定する受注者のとるべき措置の期限、方法等については、発注者が受注者の意見を聴いて定める。</w:t>
      </w:r>
    </w:p>
    <w:p w14:paraId="66F5857F" w14:textId="77777777" w:rsidR="004A0388" w:rsidRPr="00C56FF9" w:rsidRDefault="004A0388" w:rsidP="003A6F35">
      <w:pPr>
        <w:rPr>
          <w:rFonts w:asciiTheme="minorEastAsia" w:eastAsiaTheme="minorEastAsia" w:hAnsiTheme="minorEastAsia"/>
          <w:color w:val="000000" w:themeColor="text1"/>
        </w:rPr>
      </w:pPr>
    </w:p>
    <w:p w14:paraId="740F591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（設計図書不適合の場合の改造義務、破壊検査等）</w:t>
      </w:r>
    </w:p>
    <w:p w14:paraId="0BDA90A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5AECAF9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監督員は、受注者が第13条第２項又は第14条第１項から第３項までの規定に違反した場合において、必要があると認められるときは、工事の施工部分を破壊して検査することができる。</w:t>
      </w:r>
    </w:p>
    <w:p w14:paraId="4518E19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66922382"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前２項の場合において、検査及び復旧に直接要する費用は受注者の負担とする。</w:t>
      </w:r>
    </w:p>
    <w:p w14:paraId="0F691609" w14:textId="77777777" w:rsidR="004A0388" w:rsidRPr="00C56FF9" w:rsidRDefault="004A0388" w:rsidP="003A6F35">
      <w:pPr>
        <w:rPr>
          <w:rFonts w:asciiTheme="minorEastAsia" w:eastAsiaTheme="minorEastAsia" w:hAnsiTheme="minorEastAsia"/>
          <w:color w:val="000000" w:themeColor="text1"/>
        </w:rPr>
      </w:pPr>
    </w:p>
    <w:p w14:paraId="4D7F08A6"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（条件変更等）</w:t>
      </w:r>
    </w:p>
    <w:p w14:paraId="29506AE7" w14:textId="1E8707B8"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第18条　受注者は、工事の施工に当たり、次の各号のいずれかに該当する事実を発見したときは、その旨を直ちに監督員に通知し、その確認を請求しなければならない。</w:t>
      </w:r>
    </w:p>
    <w:p w14:paraId="0D21E3A8" w14:textId="26F9DAA2"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図面、示方書又は仕様書、内容説明書及び内容説明に対する質問回答書が一致しな</w:t>
      </w:r>
      <w:r w:rsidRPr="00C56FF9">
        <w:rPr>
          <w:rFonts w:asciiTheme="minorEastAsia" w:eastAsiaTheme="minorEastAsia" w:hAnsiTheme="minorEastAsia" w:hint="eastAsia"/>
          <w:color w:val="000000" w:themeColor="text1"/>
        </w:rPr>
        <w:lastRenderedPageBreak/>
        <w:t>いこと（これらの優先順位が定められている場合を除く。</w:t>
      </w:r>
      <w:r w:rsidR="00E36BA1"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w:t>
      </w:r>
    </w:p>
    <w:p w14:paraId="68275F4C"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設計図書に誤謬又は脱漏があること。</w:t>
      </w:r>
    </w:p>
    <w:p w14:paraId="2299C9C2" w14:textId="77777777" w:rsidR="0046150C"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設計図書の表示が明確でないこと。</w:t>
      </w:r>
    </w:p>
    <w:p w14:paraId="217954D8" w14:textId="77777777" w:rsidR="0046150C"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工事現場の形状、地質、湧水等の状態、施工上の制約等設計図書に示された自然的又は人為的な施工条件と実際の工事現場が一致しないこと。</w:t>
      </w:r>
    </w:p>
    <w:p w14:paraId="2A76163B" w14:textId="5B9C97D3"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(5)　設計図書で明示されていない施工条件について予期することのできない特別な状態が生じたこと。</w:t>
      </w:r>
    </w:p>
    <w:p w14:paraId="0F3F8C3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3F29EA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5DBC440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前項の調査の結果において第１項の事実が確認された場合において、必要があると認められるときは、次の各号に掲げるところにより、設計図書の訂正又は変更を行わなければならない。</w:t>
      </w:r>
    </w:p>
    <w:p w14:paraId="1A89B913"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第１項第１号から第３号までのいずれかに該当し設計図書を訂正する必要があるもの　発注者が行う。</w:t>
      </w:r>
    </w:p>
    <w:p w14:paraId="308DD828"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第１項第４号又は第５号に該当し設計図書を変更する場合で工事目的物の変更を伴うもの　発注者が行う。</w:t>
      </w:r>
    </w:p>
    <w:p w14:paraId="4CAA5098"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第１項第４号又は第５号に該当し設計図書を変更する場合で工事目的物の変更を伴わないもの　発注者と受注者とが協議して発注者が行う。</w:t>
      </w:r>
    </w:p>
    <w:p w14:paraId="3CE2BDC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1980822" w14:textId="77777777" w:rsidR="004A0388" w:rsidRPr="00C56FF9" w:rsidRDefault="004A0388" w:rsidP="003A6F35">
      <w:pPr>
        <w:rPr>
          <w:rFonts w:asciiTheme="minorEastAsia" w:eastAsiaTheme="minorEastAsia" w:hAnsiTheme="minorEastAsia"/>
          <w:color w:val="000000" w:themeColor="text1"/>
        </w:rPr>
      </w:pPr>
    </w:p>
    <w:p w14:paraId="207CF61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（設計図書の変更）</w:t>
      </w:r>
    </w:p>
    <w:p w14:paraId="74F8AB5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02D2E9AD" w14:textId="77777777" w:rsidR="004A0388" w:rsidRPr="00C56FF9" w:rsidRDefault="004A0388" w:rsidP="003A6F35">
      <w:pPr>
        <w:rPr>
          <w:rFonts w:asciiTheme="minorEastAsia" w:eastAsiaTheme="minorEastAsia" w:hAnsiTheme="minorEastAsia"/>
          <w:color w:val="000000" w:themeColor="text1"/>
        </w:rPr>
      </w:pPr>
    </w:p>
    <w:p w14:paraId="705B520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（工事の中止）</w:t>
      </w:r>
    </w:p>
    <w:p w14:paraId="7A67FCD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w:t>
      </w:r>
      <w:r w:rsidRPr="00C56FF9">
        <w:rPr>
          <w:rFonts w:asciiTheme="minorEastAsia" w:eastAsiaTheme="minorEastAsia" w:hAnsiTheme="minorEastAsia" w:hint="eastAsia"/>
          <w:color w:val="000000" w:themeColor="text1"/>
        </w:rPr>
        <w:lastRenderedPageBreak/>
        <w:t>発注者は、工事の中止内容を直ちに受注者に通知して、工事の全部又は一部の施工を一時中止させなければならない。</w:t>
      </w:r>
    </w:p>
    <w:p w14:paraId="025BAA8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発注者は、前項の規定によるほか、必要があると認めるときは、工事の中止内容を受注者に通知して、工事の全部又は一部の施工を一時中止させることができる。</w:t>
      </w:r>
    </w:p>
    <w:p w14:paraId="11AA08F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3259763" w14:textId="77777777" w:rsidR="004A0388" w:rsidRPr="00C56FF9" w:rsidRDefault="004A0388" w:rsidP="003A6F35">
      <w:pPr>
        <w:rPr>
          <w:rFonts w:asciiTheme="minorEastAsia" w:eastAsiaTheme="minorEastAsia" w:hAnsiTheme="minorEastAsia"/>
          <w:color w:val="000000" w:themeColor="text1"/>
        </w:rPr>
      </w:pPr>
    </w:p>
    <w:p w14:paraId="142D844A" w14:textId="33A43E3B" w:rsidR="004A0388" w:rsidRPr="00C56FF9" w:rsidRDefault="0046150C"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w:t>
      </w:r>
      <w:r w:rsidR="004A0388" w:rsidRPr="00C56FF9">
        <w:rPr>
          <w:rFonts w:asciiTheme="minorEastAsia" w:eastAsiaTheme="minorEastAsia" w:hAnsiTheme="minorEastAsia" w:hint="eastAsia"/>
          <w:color w:val="000000" w:themeColor="text1"/>
        </w:rPr>
        <w:t>著しく短い工期の禁止</w:t>
      </w:r>
      <w:r w:rsidRPr="00C56FF9">
        <w:rPr>
          <w:rFonts w:asciiTheme="minorEastAsia" w:eastAsiaTheme="minorEastAsia" w:hAnsiTheme="minorEastAsia" w:hint="eastAsia"/>
          <w:color w:val="000000" w:themeColor="text1"/>
        </w:rPr>
        <w:t>）</w:t>
      </w:r>
    </w:p>
    <w:p w14:paraId="3138BDC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8D4A220" w14:textId="77777777" w:rsidR="004A0388" w:rsidRPr="00C56FF9" w:rsidRDefault="004A0388" w:rsidP="003A6F35">
      <w:pPr>
        <w:rPr>
          <w:rFonts w:asciiTheme="minorEastAsia" w:eastAsiaTheme="minorEastAsia" w:hAnsiTheme="minorEastAsia"/>
          <w:color w:val="000000" w:themeColor="text1"/>
        </w:rPr>
      </w:pPr>
    </w:p>
    <w:p w14:paraId="405C9FFC"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（受注者の請求による工期の延長）</w:t>
      </w:r>
    </w:p>
    <w:p w14:paraId="3C7251C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8B800D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605A8EE" w14:textId="77777777" w:rsidR="004A0388" w:rsidRPr="00C56FF9" w:rsidRDefault="004A0388" w:rsidP="003A6F35">
      <w:pPr>
        <w:rPr>
          <w:rFonts w:asciiTheme="minorEastAsia" w:eastAsiaTheme="minorEastAsia" w:hAnsiTheme="minorEastAsia"/>
          <w:color w:val="000000" w:themeColor="text1"/>
        </w:rPr>
      </w:pPr>
    </w:p>
    <w:p w14:paraId="77D8C791" w14:textId="3EF4346D"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（発注者の請求による工期の短縮）</w:t>
      </w:r>
    </w:p>
    <w:p w14:paraId="37EF83DF" w14:textId="78DEC836"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第23条　発注者は、特別の理由により工期を短縮する必要があるときは、工期の短縮変更を受注者に請求することができる。</w:t>
      </w:r>
    </w:p>
    <w:p w14:paraId="7AA2CA6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発注者は、前項の場合において、必要があると認められるときは請負代金額を変更し、又は受注者に損害を及ぼしたときは必要な費用を負担しなければならない。</w:t>
      </w:r>
    </w:p>
    <w:p w14:paraId="523B4A00" w14:textId="77777777" w:rsidR="004A0388" w:rsidRPr="00C56FF9" w:rsidRDefault="004A0388" w:rsidP="003A6F35">
      <w:pPr>
        <w:rPr>
          <w:rFonts w:asciiTheme="minorEastAsia" w:eastAsiaTheme="minorEastAsia" w:hAnsiTheme="minorEastAsia"/>
          <w:color w:val="000000" w:themeColor="text1"/>
        </w:rPr>
      </w:pPr>
    </w:p>
    <w:p w14:paraId="4792BC9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（工期の変更方法）</w:t>
      </w:r>
    </w:p>
    <w:p w14:paraId="65FB00D3" w14:textId="15B3A513"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第24条　工期の変更については、発注者と受注者とが協議して定める。ただし、協議開始の日から14日以内に協議が整わない場合には、発注者が定め、受注者に通知する。</w:t>
      </w:r>
    </w:p>
    <w:p w14:paraId="695B93E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79465C1C" w14:textId="77777777" w:rsidR="004A0388" w:rsidRPr="00C56FF9" w:rsidRDefault="004A0388" w:rsidP="003A6F35">
      <w:pPr>
        <w:rPr>
          <w:rFonts w:asciiTheme="minorEastAsia" w:eastAsiaTheme="minorEastAsia" w:hAnsiTheme="minorEastAsia"/>
          <w:color w:val="000000" w:themeColor="text1"/>
        </w:rPr>
      </w:pPr>
    </w:p>
    <w:p w14:paraId="1B4891C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（請負代金額の変更方法等）</w:t>
      </w:r>
    </w:p>
    <w:p w14:paraId="67A51B4D" w14:textId="521D1C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第25条　請負代金額の変更については、発注者と受注者とが協議して定める。ただし、協議開始の日から14日以内に協議が整わない場合には、発注者が定め、受注者に通知する。</w:t>
      </w:r>
    </w:p>
    <w:p w14:paraId="4415354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7CAA02F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この契約書の規定により、受注者が増加費用を必要とした場合又は損害を受けた場合に発注者が負担する必要な費用の額については、発注者と受注者とが協議して定める。</w:t>
      </w:r>
    </w:p>
    <w:p w14:paraId="7207DC4E" w14:textId="77777777" w:rsidR="004A0388" w:rsidRPr="00C56FF9" w:rsidRDefault="004A0388" w:rsidP="003A6F35">
      <w:pPr>
        <w:rPr>
          <w:rFonts w:asciiTheme="minorEastAsia" w:eastAsiaTheme="minorEastAsia" w:hAnsiTheme="minorEastAsia"/>
          <w:color w:val="000000" w:themeColor="text1"/>
        </w:rPr>
      </w:pPr>
    </w:p>
    <w:p w14:paraId="329B884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（賃金又は物価の変動に基づく請負代金額の変更）</w:t>
      </w:r>
    </w:p>
    <w:p w14:paraId="13C90EC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第26条　発注者又は受注者は、工期内で請負契約締結の日から１年以上経過した後に日本国内における賃金水準又は物価水準の変動により請負代金額が不適当となったと認めたときは、相手方に対して請負代金額の変更を請求することができる。</w:t>
      </w:r>
    </w:p>
    <w:p w14:paraId="2349889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1000分の15を超える額につき、請負代金額の変更に応じなければならない。</w:t>
      </w:r>
    </w:p>
    <w:p w14:paraId="570AED70" w14:textId="6400614A"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506B0AE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358EF9A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490BF6B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B04F17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37B16A4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C4626A4" w14:textId="77777777" w:rsidR="004A0388" w:rsidRPr="00C56FF9" w:rsidRDefault="004A0388" w:rsidP="003A6F35">
      <w:pPr>
        <w:rPr>
          <w:rFonts w:asciiTheme="minorEastAsia" w:eastAsiaTheme="minorEastAsia" w:hAnsiTheme="minorEastAsia"/>
          <w:color w:val="000000" w:themeColor="text1"/>
        </w:rPr>
      </w:pPr>
    </w:p>
    <w:p w14:paraId="1A45320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（臨機の措置）</w:t>
      </w:r>
    </w:p>
    <w:p w14:paraId="6B9DF9B5" w14:textId="05CDB0D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第27条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26817E8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前項の場合においては、受注者は、そのとった措置の内容を監督員に直ちに通知しなければならない。</w:t>
      </w:r>
    </w:p>
    <w:p w14:paraId="50E0D35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監督員は、災害防止その他工事の施工上特に必要があると認めるときは、受注者に対して臨機の措置をとることを請求することができる。</w:t>
      </w:r>
    </w:p>
    <w:p w14:paraId="5C18B4E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AE1DFC2" w14:textId="77777777" w:rsidR="004A0388" w:rsidRPr="00C56FF9" w:rsidRDefault="004A0388" w:rsidP="003A6F35">
      <w:pPr>
        <w:rPr>
          <w:rFonts w:asciiTheme="minorEastAsia" w:eastAsiaTheme="minorEastAsia" w:hAnsiTheme="minorEastAsia"/>
          <w:color w:val="000000" w:themeColor="text1"/>
        </w:rPr>
      </w:pPr>
    </w:p>
    <w:p w14:paraId="0651F26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（一般的損害）</w:t>
      </w:r>
    </w:p>
    <w:p w14:paraId="10CCA2C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158E35FE" w14:textId="77777777" w:rsidR="004A0388" w:rsidRPr="00C56FF9" w:rsidRDefault="004A0388" w:rsidP="003A6F35">
      <w:pPr>
        <w:rPr>
          <w:rFonts w:asciiTheme="minorEastAsia" w:eastAsiaTheme="minorEastAsia" w:hAnsiTheme="minorEastAsia"/>
          <w:color w:val="000000" w:themeColor="text1"/>
        </w:rPr>
      </w:pPr>
    </w:p>
    <w:p w14:paraId="0BBA0880"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（第三者に及ぼした損害）</w:t>
      </w:r>
    </w:p>
    <w:p w14:paraId="3564B628" w14:textId="3F05238F"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73ACFD9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E885FC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前２項の場合その他工事の施工について第三者との間に紛争を生じた場合においては、発注者及び受注者は協力してその処理解決に当たるものとする。</w:t>
      </w:r>
    </w:p>
    <w:p w14:paraId="60CED61E" w14:textId="77777777" w:rsidR="004A0388" w:rsidRPr="00C56FF9" w:rsidRDefault="004A0388" w:rsidP="003A6F35">
      <w:pPr>
        <w:rPr>
          <w:rFonts w:asciiTheme="minorEastAsia" w:eastAsiaTheme="minorEastAsia" w:hAnsiTheme="minorEastAsia"/>
          <w:color w:val="000000" w:themeColor="text1"/>
        </w:rPr>
      </w:pPr>
    </w:p>
    <w:p w14:paraId="79F916A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（不可抗力による損害）</w:t>
      </w:r>
    </w:p>
    <w:p w14:paraId="63E74276" w14:textId="51FDBB4D"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第30条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000A7D79" w:rsidRPr="0081550A">
        <w:rPr>
          <w:rFonts w:asciiTheme="minorEastAsia" w:eastAsiaTheme="minorEastAsia" w:hAnsiTheme="minorEastAsia" w:hint="eastAsia"/>
        </w:rPr>
        <w:t>（以下この条において「工事目的物等」という。）</w:t>
      </w:r>
      <w:r w:rsidRPr="00C56FF9">
        <w:rPr>
          <w:rFonts w:asciiTheme="minorEastAsia" w:eastAsiaTheme="minorEastAsia" w:hAnsiTheme="minorEastAsia" w:hint="eastAsia"/>
          <w:color w:val="000000" w:themeColor="text1"/>
        </w:rPr>
        <w:t>に損害が生じたときは、受注者は、その事実の発生後直ちにその状況を発注者に通知しなければならない。</w:t>
      </w:r>
    </w:p>
    <w:p w14:paraId="39ED867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発注者は、前項の規定による通知を受けたときは、直ちに調査を行い、同項の損害（受</w:t>
      </w:r>
      <w:r w:rsidRPr="00C56FF9">
        <w:rPr>
          <w:rFonts w:asciiTheme="minorEastAsia" w:eastAsiaTheme="minorEastAsia" w:hAnsiTheme="minorEastAsia" w:hint="eastAsia"/>
          <w:color w:val="000000" w:themeColor="text1"/>
        </w:rPr>
        <w:lastRenderedPageBreak/>
        <w:t>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684BE4F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受注者は、前項の規定により損害の状況が確認されたときは、損害による費用の負担を発注者に請求することができる。</w:t>
      </w:r>
    </w:p>
    <w:p w14:paraId="429B7C85" w14:textId="154C7BBA"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発注者は、前項の規定により受注者から損害による費用の負担の請求があったときは、当該損害の額（</w:t>
      </w:r>
      <w:r w:rsidRPr="0081550A">
        <w:rPr>
          <w:rFonts w:asciiTheme="minorEastAsia" w:eastAsiaTheme="minorEastAsia" w:hAnsiTheme="minorEastAsia" w:hint="eastAsia"/>
        </w:rPr>
        <w:t>工事目的物</w:t>
      </w:r>
      <w:r w:rsidR="000A7D79" w:rsidRPr="0081550A">
        <w:rPr>
          <w:rFonts w:asciiTheme="minorEastAsia" w:eastAsiaTheme="minorEastAsia" w:hAnsiTheme="minorEastAsia" w:hint="eastAsia"/>
        </w:rPr>
        <w:t>等</w:t>
      </w:r>
      <w:r w:rsidRPr="00C56FF9">
        <w:rPr>
          <w:rFonts w:asciiTheme="minorEastAsia" w:eastAsiaTheme="minorEastAsia" w:hAnsiTheme="minorEastAsia" w:hint="eastAsia"/>
          <w:color w:val="000000" w:themeColor="text1"/>
        </w:rPr>
        <w:t>であって第13条第２項、第14条第１項若しくは第２項又は第40条第３項の規定による検査、立会いその他受注者の工事に関する記録等により確認することができるものに係る</w:t>
      </w:r>
      <w:r w:rsidR="000A7D79" w:rsidRPr="0081550A">
        <w:rPr>
          <w:rFonts w:asciiTheme="minorEastAsia" w:eastAsiaTheme="minorEastAsia" w:hAnsiTheme="minorEastAsia" w:hint="eastAsia"/>
        </w:rPr>
        <w:t>損害の</w:t>
      </w:r>
      <w:r w:rsidRPr="0081550A">
        <w:rPr>
          <w:rFonts w:asciiTheme="minorEastAsia" w:eastAsiaTheme="minorEastAsia" w:hAnsiTheme="minorEastAsia" w:hint="eastAsia"/>
        </w:rPr>
        <w:t>額</w:t>
      </w:r>
      <w:r w:rsidRPr="00C56FF9">
        <w:rPr>
          <w:rFonts w:asciiTheme="minorEastAsia" w:eastAsiaTheme="minorEastAsia" w:hAnsiTheme="minorEastAsia" w:hint="eastAsia"/>
          <w:color w:val="000000" w:themeColor="text1"/>
        </w:rPr>
        <w:t>に限る。）及び当該損害の取片付けに要する費用の額の合計額（</w:t>
      </w:r>
      <w:r w:rsidR="000A7D79" w:rsidRPr="0081550A">
        <w:rPr>
          <w:rFonts w:asciiTheme="minorEastAsia" w:eastAsiaTheme="minorEastAsia" w:hAnsiTheme="minorEastAsia" w:hint="eastAsia"/>
        </w:rPr>
        <w:t>以下この条において</w:t>
      </w:r>
      <w:r w:rsidRPr="00C56FF9">
        <w:rPr>
          <w:rFonts w:asciiTheme="minorEastAsia" w:eastAsiaTheme="minorEastAsia" w:hAnsiTheme="minorEastAsia" w:hint="eastAsia"/>
          <w:color w:val="000000" w:themeColor="text1"/>
        </w:rPr>
        <w:t>「損害合計額」という。）のうち請負代金額の100分の１を超える額を負担しなければならない。</w:t>
      </w:r>
      <w:r w:rsidR="000A7D79" w:rsidRPr="0081550A">
        <w:rPr>
          <w:rFonts w:asciiTheme="minorEastAsia" w:eastAsiaTheme="minorEastAsia" w:hAnsiTheme="minorEastAsia" w:hint="eastAsia"/>
        </w:rPr>
        <w:t>ただし、災害応急対策又は災害復旧に関する工事における損害については、発注者が損害合計額を負担するものとする。</w:t>
      </w:r>
    </w:p>
    <w:p w14:paraId="6204DB46" w14:textId="004E9994"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損害の額は、次に掲げる損害につき、それぞれ当該各号に定めるところにより、算定する。</w:t>
      </w:r>
    </w:p>
    <w:p w14:paraId="6F5CE7EA"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工事目的物に関する損害</w:t>
      </w:r>
    </w:p>
    <w:p w14:paraId="5A39F3E4" w14:textId="77777777" w:rsidR="004A0388" w:rsidRPr="00C56FF9" w:rsidRDefault="004A0388" w:rsidP="003A6F35">
      <w:pPr>
        <w:ind w:leftChars="200" w:left="420"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損害を受けた工事目的物に相応する請負代金額とし、残存価値がある場合にはその評価額を差し引いた額とする。</w:t>
      </w:r>
    </w:p>
    <w:p w14:paraId="7C4E63A4"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工事材料に関する損害</w:t>
      </w:r>
    </w:p>
    <w:p w14:paraId="66518768" w14:textId="77777777" w:rsidR="004A0388" w:rsidRPr="00C56FF9" w:rsidRDefault="004A0388" w:rsidP="003A6F35">
      <w:pPr>
        <w:ind w:leftChars="200" w:left="420"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損害を受けた工事材料で通常妥当と認められるものに相応する請負代金額とし、残存価値がある場合にはその評価額を差し引いた額とする。</w:t>
      </w:r>
    </w:p>
    <w:p w14:paraId="60C4924C"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仮設物又は建設機械器具に関する損害</w:t>
      </w:r>
    </w:p>
    <w:p w14:paraId="702D4E90" w14:textId="77777777" w:rsidR="004A0388" w:rsidRPr="00C56FF9" w:rsidRDefault="004A0388" w:rsidP="003A6F35">
      <w:pPr>
        <w:ind w:leftChars="200" w:left="420"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3780DEB" w14:textId="0D755D85"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Pr="0081550A">
        <w:rPr>
          <w:rFonts w:asciiTheme="minorEastAsia" w:eastAsiaTheme="minorEastAsia" w:hAnsiTheme="minorEastAsia" w:hint="eastAsia"/>
        </w:rPr>
        <w:t>と</w:t>
      </w:r>
      <w:r w:rsidR="000A7D79" w:rsidRPr="0081550A">
        <w:rPr>
          <w:rFonts w:asciiTheme="minorEastAsia" w:eastAsiaTheme="minorEastAsia" w:hAnsiTheme="minorEastAsia" w:hint="eastAsia"/>
        </w:rPr>
        <w:t>、「損害合計額を」とあるのは「損害合計額から既に負担した額を差し引いた額を」として</w:t>
      </w:r>
      <w:r w:rsidRPr="00C56FF9">
        <w:rPr>
          <w:rFonts w:asciiTheme="minorEastAsia" w:eastAsiaTheme="minorEastAsia" w:hAnsiTheme="minorEastAsia" w:hint="eastAsia"/>
          <w:color w:val="000000" w:themeColor="text1"/>
        </w:rPr>
        <w:t>同項を適用する。</w:t>
      </w:r>
    </w:p>
    <w:p w14:paraId="1FBAAF8A" w14:textId="77777777" w:rsidR="004A0388" w:rsidRPr="00C56FF9" w:rsidRDefault="004A0388" w:rsidP="003A6F35">
      <w:pPr>
        <w:rPr>
          <w:rFonts w:asciiTheme="minorEastAsia" w:eastAsiaTheme="minorEastAsia" w:hAnsiTheme="minorEastAsia"/>
          <w:color w:val="000000" w:themeColor="text1"/>
        </w:rPr>
      </w:pPr>
    </w:p>
    <w:p w14:paraId="57ECF95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（危険負担）</w:t>
      </w:r>
    </w:p>
    <w:p w14:paraId="3925EE3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第31条　工事着手後、その完成までに、発注者と受注者のいずれの責めにも帰することができない事由により、修理、改造等の工事の対象物が滅失し、又はき損したため、受注者がその債務の全部又は一部を履行することが不能となったときは、その滅失又はき損は、発注者の負担とする。</w:t>
      </w:r>
    </w:p>
    <w:p w14:paraId="7F2FD67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受注者は、前項の場合は、頭書の代金の全部又は一部の支払いを発注者に請求すること</w:t>
      </w:r>
      <w:r w:rsidRPr="00C56FF9">
        <w:rPr>
          <w:rFonts w:asciiTheme="minorEastAsia" w:eastAsiaTheme="minorEastAsia" w:hAnsiTheme="minorEastAsia" w:hint="eastAsia"/>
          <w:color w:val="000000" w:themeColor="text1"/>
        </w:rPr>
        <w:lastRenderedPageBreak/>
        <w:t>ができない。ただし、修理、改造等の工事の検査済みの出来形部分については、この限りでない。</w:t>
      </w:r>
    </w:p>
    <w:p w14:paraId="69439F6B" w14:textId="77777777" w:rsidR="004A0388" w:rsidRPr="00C56FF9" w:rsidRDefault="004A0388" w:rsidP="003A6F35">
      <w:pPr>
        <w:rPr>
          <w:rFonts w:asciiTheme="minorEastAsia" w:eastAsiaTheme="minorEastAsia" w:hAnsiTheme="minorEastAsia"/>
          <w:color w:val="000000" w:themeColor="text1"/>
        </w:rPr>
      </w:pPr>
    </w:p>
    <w:p w14:paraId="6247C66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（請負代金額の変更に代える設計図書の変更）</w:t>
      </w:r>
    </w:p>
    <w:p w14:paraId="7692506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第32条　発注者は、第８条、第15条、第17条から第20条まで、第22条、第23条、第26条から第28条まで、第30条又は第36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66235F1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760440A2" w14:textId="77777777" w:rsidR="004A0388" w:rsidRPr="00C56FF9" w:rsidRDefault="004A0388" w:rsidP="003A6F35">
      <w:pPr>
        <w:rPr>
          <w:rFonts w:asciiTheme="minorEastAsia" w:eastAsiaTheme="minorEastAsia" w:hAnsiTheme="minorEastAsia"/>
          <w:color w:val="000000" w:themeColor="text1"/>
        </w:rPr>
      </w:pPr>
    </w:p>
    <w:p w14:paraId="1C307F0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（履行提供の届出）</w:t>
      </w:r>
    </w:p>
    <w:p w14:paraId="0B86639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第33条　受注者は、工事を完成したときは、その旨を発注者に届出なければならない。</w:t>
      </w:r>
    </w:p>
    <w:p w14:paraId="3DA7AA91" w14:textId="77777777" w:rsidR="004A0388" w:rsidRPr="00C56FF9" w:rsidRDefault="004A0388" w:rsidP="003A6F35">
      <w:pPr>
        <w:rPr>
          <w:rFonts w:asciiTheme="minorEastAsia" w:eastAsiaTheme="minorEastAsia" w:hAnsiTheme="minorEastAsia"/>
          <w:color w:val="000000" w:themeColor="text1"/>
        </w:rPr>
      </w:pPr>
    </w:p>
    <w:p w14:paraId="6447492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（検査及び引渡し）</w:t>
      </w:r>
    </w:p>
    <w:p w14:paraId="1DCF2EA6" w14:textId="790CA43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第34条　</w:t>
      </w:r>
      <w:r w:rsidR="00A3066F" w:rsidRPr="00C56FF9">
        <w:rPr>
          <w:rFonts w:asciiTheme="minorEastAsia" w:eastAsiaTheme="minorEastAsia" w:hAnsiTheme="minorEastAsia" w:hint="eastAsia"/>
          <w:color w:val="000000" w:themeColor="text1"/>
        </w:rPr>
        <w:t>発注者又は発注者が検査を行う者として定めた職員（以下「検査員」という。）は、受注者から前条の届出があったときは、その届出を受けた日から14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14:paraId="303D4DF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前項の場合において、検査又は復旧に直接要する費用は、受注者の負担とする。</w:t>
      </w:r>
    </w:p>
    <w:p w14:paraId="3AE5481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発注者は、第１項の検査によって工事の完成を確認した後、受注者が工事目的物の引渡しを申し出たときは、直ちに当該工事目的物の引渡しを受けなければならない。</w:t>
      </w:r>
    </w:p>
    <w:p w14:paraId="090B4CC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18D77D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受注者は、工事が第１項の検査に合格しないときは、直ちに修補して発注者の検査を受けなければならない。この場合においては、修補の完了を工事の完成とみなして前条及び前各項の規定を適用する。</w:t>
      </w:r>
    </w:p>
    <w:p w14:paraId="7B3C1FA4" w14:textId="77777777" w:rsidR="004A0388" w:rsidRPr="00C56FF9" w:rsidRDefault="004A0388" w:rsidP="003A6F35">
      <w:pPr>
        <w:rPr>
          <w:rFonts w:asciiTheme="minorEastAsia" w:eastAsiaTheme="minorEastAsia" w:hAnsiTheme="minorEastAsia"/>
          <w:color w:val="000000" w:themeColor="text1"/>
        </w:rPr>
      </w:pPr>
    </w:p>
    <w:p w14:paraId="4C96C5EC"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（請負代金の支払い）</w:t>
      </w:r>
    </w:p>
    <w:p w14:paraId="4F33C59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第35条　受注者は、前条第１項の検査に合格したときは、請負代金の支払いを請求することができる。</w:t>
      </w:r>
    </w:p>
    <w:p w14:paraId="3A0C8CF3" w14:textId="1DED317F"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２　</w:t>
      </w:r>
      <w:r w:rsidR="00A3066F" w:rsidRPr="00C56FF9">
        <w:rPr>
          <w:rFonts w:asciiTheme="minorEastAsia" w:eastAsiaTheme="minorEastAsia" w:hAnsiTheme="minorEastAsia" w:hint="eastAsia"/>
          <w:color w:val="000000" w:themeColor="text1"/>
        </w:rPr>
        <w:t>発注者は、前項の規定による請求があったときは、請求を受けた日から40日以内に請</w:t>
      </w:r>
      <w:r w:rsidR="00A3066F" w:rsidRPr="00C56FF9">
        <w:rPr>
          <w:rFonts w:asciiTheme="minorEastAsia" w:eastAsiaTheme="minorEastAsia" w:hAnsiTheme="minorEastAsia" w:hint="eastAsia"/>
          <w:color w:val="000000" w:themeColor="text1"/>
        </w:rPr>
        <w:lastRenderedPageBreak/>
        <w:t>負代金を支払わなければならない。</w:t>
      </w:r>
    </w:p>
    <w:p w14:paraId="0E8824D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がその責めに帰すべき事由により前条第１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7FA086D" w14:textId="77777777" w:rsidR="004A0388" w:rsidRPr="00C56FF9" w:rsidRDefault="004A0388" w:rsidP="003A6F35">
      <w:pPr>
        <w:rPr>
          <w:rFonts w:asciiTheme="minorEastAsia" w:eastAsiaTheme="minorEastAsia" w:hAnsiTheme="minorEastAsia"/>
          <w:color w:val="000000" w:themeColor="text1"/>
        </w:rPr>
      </w:pPr>
    </w:p>
    <w:p w14:paraId="6E21F98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（部分使用）</w:t>
      </w:r>
    </w:p>
    <w:p w14:paraId="286F08F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第36条　発注者は、第34条第３項又は第４項の規定による引渡し前においても、工事目的物の全部又は一部を受注者の承諾を得て使用し、又はこれに対し他の設備工事を施工することができる。</w:t>
      </w:r>
    </w:p>
    <w:p w14:paraId="46B7998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前項の場合においては、発注者は、その使用部分又は他の設備工事の施工部分を善良な管理者の注意をもって使用又は施工しなければならない。</w:t>
      </w:r>
    </w:p>
    <w:p w14:paraId="0C890FC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発注者は、第１項の規定により工事目的物の全部又は一部を使用し又は他の設備工事を施工したことによって受注者に損害を及ぼしたときは、必要な費用を負担しなければならない。</w:t>
      </w:r>
    </w:p>
    <w:p w14:paraId="012E3ECD" w14:textId="77777777" w:rsidR="004A0388" w:rsidRPr="00C56FF9" w:rsidRDefault="004A0388" w:rsidP="003A6F35">
      <w:pPr>
        <w:rPr>
          <w:rFonts w:asciiTheme="minorEastAsia" w:eastAsiaTheme="minorEastAsia" w:hAnsiTheme="minorEastAsia"/>
          <w:color w:val="000000" w:themeColor="text1"/>
        </w:rPr>
      </w:pPr>
    </w:p>
    <w:p w14:paraId="662BF03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（前金払）</w:t>
      </w:r>
    </w:p>
    <w:p w14:paraId="3EABABED" w14:textId="4A770749"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第37条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10分の４以内の前払金の支払いを発注者に請求することができる。</w:t>
      </w:r>
    </w:p>
    <w:p w14:paraId="0BE63B0B"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A73BECF"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発注者は、第１項の規定による請求があったときは、請求を受けた日から14日以内に前払金を支払わなければならない。</w:t>
      </w:r>
    </w:p>
    <w:p w14:paraId="656BCC4F"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１項の前払金は、発注者が受注者に指定部分払（第41条の規定による部分引渡しに係る請負代金の支払いをいう。）又は出来形払をするに当たり、その都度、その支払金額に10分の４を乗じて計算した金額を当該支払金額から回収し、しゅん功払に当たり残額を回収するものとする。</w:t>
      </w:r>
    </w:p>
    <w:p w14:paraId="7389ECFB"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請負代金額が著しく増額された場合においては、その増額後の請負代金額の10分の４から受領済みの前払金額を差し引いた額に相当する額の範囲内で前払金の支払いを請求することができる。この場合においては、第３項の規定を準用する。</w:t>
      </w:r>
    </w:p>
    <w:p w14:paraId="0D5543CF"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受注者は、請負代金額が著しく減額された場合において、受領済みの前払金額が減額後の請負代金額の10分の５を超えるときは、受注者は、請負代金額が減額された日から30日以内にその超過額を返納しなければならない。</w:t>
      </w:r>
    </w:p>
    <w:p w14:paraId="1B1721F6"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前項の超過額が相当の額に達し、返納することが前払金の使用状況からみて著しく不適当であると認められるときは、発注者と受注者とが協議して返納すべき超過額を定め</w:t>
      </w:r>
      <w:r w:rsidRPr="00C56FF9">
        <w:rPr>
          <w:rFonts w:asciiTheme="minorEastAsia" w:eastAsiaTheme="minorEastAsia" w:hAnsiTheme="minorEastAsia" w:hint="eastAsia"/>
          <w:color w:val="000000" w:themeColor="text1"/>
        </w:rPr>
        <w:lastRenderedPageBreak/>
        <w:t>る。ただし、請負代金額が減額された日から30日以内に協議が整わない場合には、発注者が定め、受注者に通知する。</w:t>
      </w:r>
    </w:p>
    <w:p w14:paraId="535F5D13" w14:textId="654C7F93"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発注者は、受注者が第６項の期間内に超過額を返納しなかったときは、その未返納額につき、同項の期間を経過した日から返納をする日までの期間について、その日数に応じ、年</w:t>
      </w:r>
      <w:r w:rsidR="00AD258E">
        <w:rPr>
          <w:rFonts w:asciiTheme="minorEastAsia" w:eastAsiaTheme="minorEastAsia" w:hAnsiTheme="minorEastAsia" w:hint="eastAsia"/>
          <w:color w:val="000000" w:themeColor="text1"/>
        </w:rPr>
        <w:t>3</w:t>
      </w:r>
      <w:r w:rsidRPr="00C56FF9">
        <w:rPr>
          <w:rFonts w:asciiTheme="minorEastAsia" w:eastAsiaTheme="minorEastAsia" w:hAnsiTheme="minorEastAsia" w:hint="eastAsia"/>
          <w:color w:val="000000" w:themeColor="text1"/>
        </w:rPr>
        <w:t>.</w:t>
      </w:r>
      <w:r w:rsidR="00AD258E">
        <w:rPr>
          <w:rFonts w:asciiTheme="minorEastAsia" w:eastAsiaTheme="minorEastAsia" w:hAnsiTheme="minorEastAsia" w:hint="eastAsia"/>
          <w:color w:val="000000" w:themeColor="text1"/>
        </w:rPr>
        <w:t>0</w:t>
      </w:r>
      <w:r w:rsidRPr="00C56FF9">
        <w:rPr>
          <w:rFonts w:asciiTheme="minorEastAsia" w:eastAsiaTheme="minorEastAsia" w:hAnsiTheme="minorEastAsia" w:hint="eastAsia"/>
          <w:color w:val="000000" w:themeColor="text1"/>
        </w:rPr>
        <w:t>パーセントの割合で計算した額の遅延利息の支払いを請求することができる。</w:t>
      </w:r>
    </w:p>
    <w:p w14:paraId="6B15CAE9" w14:textId="77777777" w:rsidR="004A0388" w:rsidRPr="00C56FF9" w:rsidRDefault="004A0388" w:rsidP="003A6F35">
      <w:pPr>
        <w:rPr>
          <w:rFonts w:asciiTheme="minorEastAsia" w:eastAsiaTheme="minorEastAsia" w:hAnsiTheme="minorEastAsia"/>
          <w:color w:val="000000" w:themeColor="text1"/>
        </w:rPr>
      </w:pPr>
    </w:p>
    <w:p w14:paraId="3E163C83" w14:textId="334749DD"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（保証契約の変更）</w:t>
      </w:r>
    </w:p>
    <w:p w14:paraId="2DEFB76B"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第38条　受注者は、前条第５項の規定により受領済みの前払金に追加してさらに前払金の支払いを請求する場合には、あらかじめ、保証契約を変更し、変更後の保証証書を発注者に寄託しなければならない。</w:t>
      </w:r>
    </w:p>
    <w:p w14:paraId="605C4309"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受注者は、前項に定める場合のほか、請負代金額が減額された場合において、保証契約を変更したときは、変更後の保証証書を直ちに発注者に寄託しなければならない。</w:t>
      </w:r>
    </w:p>
    <w:p w14:paraId="4E848ED4"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0E962D3" w14:textId="4E683DB2"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受注者は、前払金額の変更を伴わない工期の変更が行われた場合には、発注者に代わりその旨を保証事業会社に直ちに通知するものとする。</w:t>
      </w:r>
    </w:p>
    <w:p w14:paraId="076944A0" w14:textId="77777777" w:rsidR="004A0388" w:rsidRPr="00C56FF9" w:rsidRDefault="004A0388" w:rsidP="003A6F35">
      <w:pPr>
        <w:rPr>
          <w:rFonts w:asciiTheme="minorEastAsia" w:eastAsiaTheme="minorEastAsia" w:hAnsiTheme="minorEastAsia"/>
          <w:color w:val="000000" w:themeColor="text1"/>
        </w:rPr>
      </w:pPr>
    </w:p>
    <w:p w14:paraId="6C7A53A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（前払金の使用等）</w:t>
      </w:r>
    </w:p>
    <w:p w14:paraId="260DAB1A" w14:textId="7B3F3DCB" w:rsidR="00A55E52" w:rsidRPr="004553DE" w:rsidRDefault="004A0388" w:rsidP="00C96E13">
      <w:pPr>
        <w:ind w:left="210" w:hangingChars="100" w:hanging="210"/>
        <w:rPr>
          <w:rFonts w:asciiTheme="minorEastAsia" w:eastAsiaTheme="minorEastAsia" w:hAnsiTheme="minorEastAsia"/>
          <w:szCs w:val="21"/>
        </w:rPr>
      </w:pPr>
      <w:r w:rsidRPr="00C56FF9">
        <w:rPr>
          <w:rFonts w:asciiTheme="minorEastAsia" w:eastAsiaTheme="minorEastAsia" w:hAnsiTheme="minorEastAsia" w:hint="eastAsia"/>
          <w:color w:val="000000" w:themeColor="text1"/>
        </w:rPr>
        <w:t>第39条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r w:rsidR="00A55E52" w:rsidRPr="00A55E52">
        <w:rPr>
          <w:rFonts w:ascii="ＭＳ 明朝" w:cs="ＭＳ 明朝" w:hint="eastAsia"/>
          <w:kern w:val="0"/>
          <w:szCs w:val="21"/>
        </w:rPr>
        <w:t>ただし、前払金の100分の25を超える額を除き、この工事の現場管理費及び一般管理費等のうちこの工事の施工に要する費用に係る支払いに充当することができる。</w:t>
      </w:r>
    </w:p>
    <w:p w14:paraId="1DB43979" w14:textId="77777777" w:rsidR="00A55E52" w:rsidRPr="00C56FF9" w:rsidRDefault="00A55E52" w:rsidP="003A6F35">
      <w:pPr>
        <w:rPr>
          <w:rFonts w:asciiTheme="minorEastAsia" w:eastAsiaTheme="minorEastAsia" w:hAnsiTheme="minorEastAsia"/>
          <w:color w:val="000000" w:themeColor="text1"/>
        </w:rPr>
      </w:pPr>
    </w:p>
    <w:p w14:paraId="554D2DE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（出来形払）</w:t>
      </w:r>
    </w:p>
    <w:p w14:paraId="0CE678C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第40条　受注者は、工事の完成前に出来形部分及び設計図書で出来形払の対象とすることを指定された製造工場等にある工場製品（歩通り計算を含む。）に相応する請負代金相当額の10分の９以内の額について、４か月に１回に限り、次項から第７項までに定めるところにより出来形払を請求することができる。ただし、発注者が必要があると認めた場合は、年度末の月に限り、受注者は、４か月に満たない場合でも請求することができる。</w:t>
      </w:r>
    </w:p>
    <w:p w14:paraId="00B4CBFB" w14:textId="3A6F1A14"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出来形払を請求しようとするときは、あらかじめ当該請求に係る出来形部分又は設計図書で出来形払の対象とすることを指定された製造工場等にある工場製品について発注者に通知し、その検査を受けなければならない。</w:t>
      </w:r>
    </w:p>
    <w:p w14:paraId="3302138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前項の場合において、当該請求を受けた日から14日以内に、受注者の立会いの上、設計図書に定めるところにより、同項の検査を行い、当該検査の結果を受注者に通知しなければならない。この場合において、発注者は、必要があると認められるときは、その理由を受注者に通知して、出来形部分を最小限度破壊して検査することができる。</w:t>
      </w:r>
    </w:p>
    <w:p w14:paraId="71B5115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４　前項の場合において、検査又は復旧に直接要する費用は、受注者の負担とする。</w:t>
      </w:r>
    </w:p>
    <w:p w14:paraId="4A672B6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受注者は、第３項の規定による検査を受けたときは、出来形払を請求することができる。この場合においては、発注者は、当該請求書を受理した日から21日以内に出来形払金を支払わなければならない。</w:t>
      </w:r>
    </w:p>
    <w:p w14:paraId="72F818B4" w14:textId="57031185"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出来形払金の額は、次の式により算定する。この場合において第１項の請負代金相当額は、発注者と受注者とが協議して定める。ただし、発注者が第３項前段の通知をした日から10日以内に協議が整わない場合には、発注者が定め、受注者に通知する。</w:t>
      </w:r>
    </w:p>
    <w:p w14:paraId="32D8A3E2" w14:textId="77777777"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出来形払金の額≦Ａ－Ｂ－Ｃ</w:t>
      </w:r>
    </w:p>
    <w:p w14:paraId="3C13DD8F" w14:textId="77777777"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Ａ＝第１項の請負代金相当額</w:t>
      </w:r>
    </w:p>
    <w:p w14:paraId="61278339" w14:textId="12B9BDD5"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Ｂ＝第１項の請負代金相当額×</w:t>
      </w:r>
      <w:r w:rsidR="00A84827" w:rsidRPr="00C56FF9">
        <w:rPr>
          <w:rFonts w:asciiTheme="minorEastAsia" w:eastAsiaTheme="minorEastAsia" w:hAnsiTheme="minorEastAsia" w:hint="eastAsia"/>
          <w:color w:val="000000" w:themeColor="text1"/>
        </w:rPr>
        <w:t>１</w:t>
      </w:r>
      <w:r w:rsidRPr="00C56FF9">
        <w:rPr>
          <w:rFonts w:asciiTheme="minorEastAsia" w:eastAsiaTheme="minorEastAsia" w:hAnsiTheme="minorEastAsia" w:hint="eastAsia"/>
          <w:color w:val="000000" w:themeColor="text1"/>
        </w:rPr>
        <w:t>/10</w:t>
      </w:r>
    </w:p>
    <w:p w14:paraId="43E21E76" w14:textId="217D9D1A"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Ｃ＝第37条第</w:t>
      </w:r>
      <w:r w:rsidR="00075B05" w:rsidRPr="00C56FF9">
        <w:rPr>
          <w:rFonts w:asciiTheme="minorEastAsia" w:eastAsiaTheme="minorEastAsia" w:hAnsiTheme="minorEastAsia" w:hint="eastAsia"/>
          <w:color w:val="000000" w:themeColor="text1"/>
        </w:rPr>
        <w:t>４</w:t>
      </w:r>
      <w:r w:rsidRPr="00C56FF9">
        <w:rPr>
          <w:rFonts w:asciiTheme="minorEastAsia" w:eastAsiaTheme="minorEastAsia" w:hAnsiTheme="minorEastAsia" w:hint="eastAsia"/>
          <w:color w:val="000000" w:themeColor="text1"/>
        </w:rPr>
        <w:t>項の前払金回収額</w:t>
      </w:r>
    </w:p>
    <w:p w14:paraId="7CA2CA2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第５項の規定により出来形払金の支払いがあった後、再度出来形払の請求をする場合においては、第１項及び前項中「請負代金相当額」とあるのは「請負代金相当額から既に出来形払の対象となった請負代金相当額を控除した額」とするものとする。</w:t>
      </w:r>
    </w:p>
    <w:p w14:paraId="0C314522" w14:textId="77777777" w:rsidR="004A0388" w:rsidRPr="00C56FF9" w:rsidRDefault="004A0388" w:rsidP="003A6F35">
      <w:pPr>
        <w:rPr>
          <w:rFonts w:asciiTheme="minorEastAsia" w:eastAsiaTheme="minorEastAsia" w:hAnsiTheme="minorEastAsia"/>
          <w:color w:val="000000" w:themeColor="text1"/>
        </w:rPr>
      </w:pPr>
    </w:p>
    <w:p w14:paraId="5935E79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（部分引渡し）</w:t>
      </w:r>
    </w:p>
    <w:p w14:paraId="04037012" w14:textId="7FA71486"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第41条　</w:t>
      </w:r>
      <w:r w:rsidR="00A3066F" w:rsidRPr="00C56FF9">
        <w:rPr>
          <w:rFonts w:asciiTheme="minorEastAsia" w:eastAsiaTheme="minorEastAsia" w:hAnsiTheme="minorEastAsia" w:hint="eastAsia"/>
          <w:color w:val="000000" w:themeColor="text1"/>
        </w:rPr>
        <w:t>工事目的物について、発注者が設計図書において工事の完成に先だって引渡しを受けるべきことを指定した部分（以下「指定部分」という。）がある場合において、当該指定部分の工事が完了したときについては、第33条及び第34条中「工事」とあるのは「指定部分に係る工事」と、第34条中「工事目的物」とあるのは「指定部分に係る工事目的物」と、同条第４項及び第35条中「請負代金」とあるのは「部分引渡しに係る請負代金」と読み替えて、これらの規定を準用する。</w:t>
      </w:r>
    </w:p>
    <w:p w14:paraId="3A0B18A5" w14:textId="77777777" w:rsidR="00A3066F" w:rsidRPr="00C56FF9" w:rsidRDefault="004A0388" w:rsidP="00A3066F">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２　</w:t>
      </w:r>
      <w:r w:rsidR="00A3066F" w:rsidRPr="00C56FF9">
        <w:rPr>
          <w:rFonts w:asciiTheme="minorEastAsia" w:eastAsiaTheme="minorEastAsia" w:hAnsiTheme="minorEastAsia" w:hint="eastAsia"/>
          <w:color w:val="000000" w:themeColor="text1"/>
        </w:rPr>
        <w:t>前項の規定により準用される第35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34条第１項の検査の結果の通知をした日から14日以内に協議が整わない場合には、発注者が定め、受注者に通知する。</w:t>
      </w:r>
    </w:p>
    <w:p w14:paraId="12EF0396" w14:textId="60677AAA" w:rsidR="004A0388" w:rsidRPr="00C56FF9" w:rsidRDefault="00A3066F" w:rsidP="00A3066F">
      <w:pPr>
        <w:ind w:leftChars="100" w:left="210"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部分引渡しに係る請負代金の額＝指定部分に相応する請負代金の額－第37条第</w:t>
      </w:r>
      <w:r w:rsidR="00075B05" w:rsidRPr="00C56FF9">
        <w:rPr>
          <w:rFonts w:asciiTheme="minorEastAsia" w:eastAsiaTheme="minorEastAsia" w:hAnsiTheme="minorEastAsia" w:hint="eastAsia"/>
          <w:color w:val="000000" w:themeColor="text1"/>
        </w:rPr>
        <w:t>４</w:t>
      </w:r>
      <w:r w:rsidRPr="00C56FF9">
        <w:rPr>
          <w:rFonts w:asciiTheme="minorEastAsia" w:eastAsiaTheme="minorEastAsia" w:hAnsiTheme="minorEastAsia" w:hint="eastAsia"/>
          <w:color w:val="000000" w:themeColor="text1"/>
        </w:rPr>
        <w:t>項の前払金回収額</w:t>
      </w:r>
    </w:p>
    <w:p w14:paraId="4F98659D" w14:textId="77777777" w:rsidR="004A0388" w:rsidRPr="00C56FF9" w:rsidRDefault="004A0388" w:rsidP="003A6F35">
      <w:pPr>
        <w:rPr>
          <w:rFonts w:asciiTheme="minorEastAsia" w:eastAsiaTheme="minorEastAsia" w:hAnsiTheme="minorEastAsia"/>
          <w:color w:val="000000" w:themeColor="text1"/>
        </w:rPr>
      </w:pPr>
    </w:p>
    <w:p w14:paraId="3AE8E405" w14:textId="511680FA"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（債務負担行為に係る契約の特則）</w:t>
      </w:r>
    </w:p>
    <w:p w14:paraId="13806D9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第42条　債務負担行為に係る契約において、各会計年度における請負代金の支払いの限度額（以下「支払限度額」という。）は、次のとおりとする。</w:t>
      </w:r>
    </w:p>
    <w:p w14:paraId="40F8B7D5" w14:textId="3B8054AE"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20B143E4" w14:textId="5F3B4782"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4B864FAE" w14:textId="4670062E"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239296A2"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支払限度額に対応する各会計年度の予定出来形代金相当額は、次のとおりである。</w:t>
      </w:r>
    </w:p>
    <w:p w14:paraId="49A97D92" w14:textId="5DCA876C"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06433723" w14:textId="2AB45FA1"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5BA6FF2C" w14:textId="075D3194"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57943B1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発注者は、予算上の都合その他の必要があるときは、第１項の支払限度額及び前項の予定出来形代金相当額を変更することができる。</w:t>
      </w:r>
    </w:p>
    <w:p w14:paraId="6CAC5638" w14:textId="77777777" w:rsidR="004A0388" w:rsidRPr="00C56FF9" w:rsidRDefault="004A0388" w:rsidP="003A6F35">
      <w:pPr>
        <w:rPr>
          <w:rFonts w:asciiTheme="minorEastAsia" w:eastAsiaTheme="minorEastAsia" w:hAnsiTheme="minorEastAsia"/>
          <w:color w:val="000000" w:themeColor="text1"/>
        </w:rPr>
      </w:pPr>
    </w:p>
    <w:p w14:paraId="2A74934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（債務負担行為に係る契約の前金払の特則）</w:t>
      </w:r>
    </w:p>
    <w:p w14:paraId="554240FD" w14:textId="5CEE9CD3"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第43条　債務負担行為に係る契約の前金払については、第37条第１項中「契約書記載の工事完成の時期」とあるのは「契約書記載の工事完成の時期（最終の会計年度以外の会計年度にあっては、各会計年度末）」と、同条第</w:t>
      </w:r>
      <w:r w:rsidR="00075B05" w:rsidRPr="00C56FF9">
        <w:rPr>
          <w:rFonts w:asciiTheme="minorEastAsia" w:eastAsiaTheme="minorEastAsia" w:hAnsiTheme="minorEastAsia" w:hint="eastAsia"/>
          <w:color w:val="000000" w:themeColor="text1"/>
        </w:rPr>
        <w:t>４</w:t>
      </w:r>
      <w:r w:rsidRPr="00C56FF9">
        <w:rPr>
          <w:rFonts w:asciiTheme="minorEastAsia" w:eastAsiaTheme="minorEastAsia" w:hAnsiTheme="minorEastAsia" w:hint="eastAsia"/>
          <w:color w:val="000000" w:themeColor="text1"/>
        </w:rPr>
        <w:t>項中「残額を回収する」とあるのは、「残額を回収する（最終会計年度以外の会計年度にあっては、原則として当該会計年度毎に回収する）」と、同条及び第38条中「請負代金額」とあるのは「当該会計年度の予定出来形代金相当額（当該会計年度に既に出来形払をしたときは、予定出来形代金相当額から既に出来形の対象となった請負代金相当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14:paraId="69C406F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契約会計年度について前払金を支払わない旨が設計図書に定められているときには、同項の規定により準用される第37条第１項の規定にかかわらず、受注者は、契約会計年度について前払金の支払いを請求することができない。</w:t>
      </w:r>
    </w:p>
    <w:p w14:paraId="204C48DD" w14:textId="4CA43A66"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第１項の場合において、契約会計年度に翌会計年度分の前払金を含めて支払う旨が設計図書に定められているときには、同項の規定により準用される第37条第１項の規定にかかわらず、受注者は、契約会計年度に翌会計年度に支払うべき前払金相当分（     　円以内）を含めて前払金の支払いを請求することができる。この場合、当該前払金の回収は、原則として翌会計年度までに行うものとする。</w:t>
      </w:r>
    </w:p>
    <w:p w14:paraId="58B923D4" w14:textId="77777777" w:rsidR="00A3066F" w:rsidRPr="00C56FF9" w:rsidRDefault="00A3066F" w:rsidP="00A3066F">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１項の場合において、前会計年度末までに回収されない前払金があるときは、同項の規定により準用される第37条第１項の規定にかかわらず、受注者は、当該前払金を回収するまで当該会計年度の前払金の支払いを請求することができない。</w:t>
      </w:r>
    </w:p>
    <w:p w14:paraId="2F00C712" w14:textId="39887867" w:rsidR="004A0388" w:rsidRPr="00C56FF9" w:rsidRDefault="00A3066F" w:rsidP="00A3066F">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第１項の場合において、前会計年度末までに回収されない前払金があるときは、当該前払金を回収するまで前払金の保証期限を延長するものとする。この場合においては、第38条第</w:t>
      </w:r>
      <w:r w:rsidR="00075B05" w:rsidRPr="00C56FF9">
        <w:rPr>
          <w:rFonts w:asciiTheme="minorEastAsia" w:eastAsiaTheme="minorEastAsia" w:hAnsiTheme="minorEastAsia" w:hint="eastAsia"/>
          <w:color w:val="000000" w:themeColor="text1"/>
        </w:rPr>
        <w:t>４</w:t>
      </w:r>
      <w:r w:rsidRPr="00C56FF9">
        <w:rPr>
          <w:rFonts w:asciiTheme="minorEastAsia" w:eastAsiaTheme="minorEastAsia" w:hAnsiTheme="minorEastAsia" w:hint="eastAsia"/>
          <w:color w:val="000000" w:themeColor="text1"/>
        </w:rPr>
        <w:t>項の規定を準用する。</w:t>
      </w:r>
    </w:p>
    <w:p w14:paraId="4BE1CB50" w14:textId="77777777" w:rsidR="004A0388" w:rsidRPr="00C56FF9" w:rsidRDefault="004A0388" w:rsidP="003A6F35">
      <w:pPr>
        <w:rPr>
          <w:rFonts w:asciiTheme="minorEastAsia" w:eastAsiaTheme="minorEastAsia" w:hAnsiTheme="minorEastAsia"/>
          <w:color w:val="000000" w:themeColor="text1"/>
        </w:rPr>
      </w:pPr>
    </w:p>
    <w:p w14:paraId="3FCEC7D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（第三者による代理受領）</w:t>
      </w:r>
    </w:p>
    <w:p w14:paraId="7AD5B97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第44条　受注者は、発注者の承諾を得て請負代金の全部又は一部の受領につき、第三者を代理人とすることができる。</w:t>
      </w:r>
    </w:p>
    <w:p w14:paraId="743981DE" w14:textId="24B2DEBF"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り受注者が第三者を代理人とした場合において、受注者の提出する支払請求書に当該第三者が受注者の代理人である旨の明記がなされているときは、当該第三者に対して第35条（第41条において準用する場合を含む。</w:t>
      </w:r>
      <w:r w:rsidR="006921D2"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又は第40条の規定に基づく支払いをしなければならない。</w:t>
      </w:r>
    </w:p>
    <w:p w14:paraId="5D3807ED" w14:textId="77777777" w:rsidR="004A0388" w:rsidRPr="00C56FF9" w:rsidRDefault="004A0388" w:rsidP="003A6F35">
      <w:pPr>
        <w:rPr>
          <w:rFonts w:asciiTheme="minorEastAsia" w:eastAsiaTheme="minorEastAsia" w:hAnsiTheme="minorEastAsia"/>
          <w:color w:val="000000" w:themeColor="text1"/>
        </w:rPr>
      </w:pPr>
    </w:p>
    <w:p w14:paraId="4994E6B0"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（前払金等の不払に対する工事中止）</w:t>
      </w:r>
    </w:p>
    <w:p w14:paraId="1A883898" w14:textId="5DA404B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第45条　受注者は、発注者が第37条、第40条又は第41条において準用される第35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76EFE24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BC8AD6F" w14:textId="77777777" w:rsidR="004A0388" w:rsidRPr="00C56FF9" w:rsidRDefault="004A0388" w:rsidP="003A6F35">
      <w:pPr>
        <w:rPr>
          <w:rFonts w:asciiTheme="minorEastAsia" w:eastAsiaTheme="minorEastAsia" w:hAnsiTheme="minorEastAsia"/>
          <w:color w:val="000000" w:themeColor="text1"/>
        </w:rPr>
      </w:pPr>
    </w:p>
    <w:p w14:paraId="0CB26E0B"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（契約不適合責任）</w:t>
      </w:r>
    </w:p>
    <w:p w14:paraId="3434531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第46条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5663A06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前項の場合において、受注者は、発注者に不相当な負担を課するものでないときは、発注者が請求した方法と異なる方法による履行の追完をすることができる。</w:t>
      </w:r>
    </w:p>
    <w:p w14:paraId="470E22A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4535AB3"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履行の追完が不能であるとき。</w:t>
      </w:r>
    </w:p>
    <w:p w14:paraId="0CCB4133"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受注者が履行の追完を拒絶する意思を明確に表示したとき。</w:t>
      </w:r>
    </w:p>
    <w:p w14:paraId="5E8E8732"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F42227B" w14:textId="729BD02F"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前３号に掲げる場合のほか、発注者がこの項の規定による催告をしても履行の追完を受ける見込みがないことが明らかであるとき。</w:t>
      </w:r>
    </w:p>
    <w:p w14:paraId="794CBEF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工事目的物の引渡し後、その目的物が発注者から鉄道事業者又は軌道経営者に貸し付け、譲渡し、又は引き渡された場合において、第１項及び前項、第55条第１項（同項第２号に係るものに限る。）並びに第57条に規定する発注者の請求権は、貸付け、譲渡又は引渡しの日から当該鉄道事業者又は軌道経営者に帰属するものとする。</w:t>
      </w:r>
    </w:p>
    <w:p w14:paraId="413E2F25" w14:textId="77777777" w:rsidR="004A0388" w:rsidRPr="00C56FF9" w:rsidRDefault="004A0388" w:rsidP="003A6F35">
      <w:pPr>
        <w:rPr>
          <w:rFonts w:asciiTheme="minorEastAsia" w:eastAsiaTheme="minorEastAsia" w:hAnsiTheme="minorEastAsia"/>
          <w:color w:val="000000" w:themeColor="text1"/>
        </w:rPr>
      </w:pPr>
    </w:p>
    <w:p w14:paraId="09A3851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（発注者の任意解除権）</w:t>
      </w:r>
    </w:p>
    <w:p w14:paraId="6135BDB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第47条　発注者は、工事が完成するまでの間は、次条又は第49条の規定によるほか、必要があるときは、この契約を解除することができる。</w:t>
      </w:r>
    </w:p>
    <w:p w14:paraId="65BBE0B5" w14:textId="27B4E7CB"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発注者は、前項の規定によりこの契約を解除した場合において、受注者に損害を及ぼしたときは、その損害を賠償しなければならない。</w:t>
      </w:r>
    </w:p>
    <w:p w14:paraId="622D2F89" w14:textId="77777777" w:rsidR="00733A1E" w:rsidRPr="00C56FF9" w:rsidRDefault="00733A1E" w:rsidP="003A6F35">
      <w:pPr>
        <w:ind w:left="210" w:hangingChars="100" w:hanging="210"/>
        <w:rPr>
          <w:rFonts w:asciiTheme="minorEastAsia" w:eastAsiaTheme="minorEastAsia" w:hAnsiTheme="minorEastAsia"/>
          <w:color w:val="000000" w:themeColor="text1"/>
        </w:rPr>
      </w:pPr>
    </w:p>
    <w:p w14:paraId="73A867A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（発注者の催告による解除権）</w:t>
      </w:r>
    </w:p>
    <w:p w14:paraId="3B45E0D0" w14:textId="7A857DF9"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第48条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2CE616F"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正当な理由なく、工事に着手すべき期日を過ぎても工事に着手しないとき。</w:t>
      </w:r>
    </w:p>
    <w:p w14:paraId="427C98F2" w14:textId="68004EFE"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工期内に完成しないとき又は工期経過後相当の期間内に工事を完成する見込みがないと認められるとき。</w:t>
      </w:r>
    </w:p>
    <w:p w14:paraId="4104498B"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第10条第１項第２号に掲げる者を設置しなかったとき。</w:t>
      </w:r>
    </w:p>
    <w:p w14:paraId="5C862ADE"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正当な理由なく、第46条第１項の履行の追完がなされないとき。</w:t>
      </w:r>
    </w:p>
    <w:p w14:paraId="22276A88"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(5)　前各号に掲げる場合のほか、この契約に違反したとき。</w:t>
      </w:r>
    </w:p>
    <w:p w14:paraId="5D2E9BC0" w14:textId="77777777" w:rsidR="004A0388" w:rsidRPr="00C56FF9" w:rsidRDefault="004A0388" w:rsidP="003A6F35">
      <w:pPr>
        <w:rPr>
          <w:rFonts w:asciiTheme="minorEastAsia" w:eastAsiaTheme="minorEastAsia" w:hAnsiTheme="minorEastAsia"/>
          <w:color w:val="000000" w:themeColor="text1"/>
        </w:rPr>
      </w:pPr>
    </w:p>
    <w:p w14:paraId="601A055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（発注者の催告によらない解除権）</w:t>
      </w:r>
    </w:p>
    <w:p w14:paraId="614CC13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第49条　発注者は、受注者が次の各号のいずれかに該当するときは、直ちにこの契約を解除することができる。</w:t>
      </w:r>
    </w:p>
    <w:p w14:paraId="1E291A31" w14:textId="07FB9041"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第５条第１項の規定に違反して請負代金債権を譲渡したとき。</w:t>
      </w:r>
    </w:p>
    <w:p w14:paraId="29DE9927"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この契約の目的物を完成させることができないことが明らかであるとき。</w:t>
      </w:r>
    </w:p>
    <w:p w14:paraId="5BA62E5B"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引き渡された工事目的物に契約不適合がある場合において、その不適合が目的物を除却した上で再び建設しなければ、契約の目的を達することができないものであるとき。</w:t>
      </w:r>
    </w:p>
    <w:p w14:paraId="114D33F3"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受注者がこの契約の目的物の完成の債務の履行を拒絶する意思を明確に表示したとき。</w:t>
      </w:r>
    </w:p>
    <w:p w14:paraId="715CD625"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30B1B36"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(6)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938EBD8"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(7)　前各号に掲げる場合のほか、受注者がその債務の履行をせず、発注者が前条の催告をしても契約をした目的を達するのに足りる履行がされる見込みがないことが明らかであるとき。</w:t>
      </w:r>
    </w:p>
    <w:p w14:paraId="7BD5BAF2"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(8)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000A6377"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(9)　第51条又は第52条の規定によらないでこの契約の解除を申し出たとき。</w:t>
      </w:r>
    </w:p>
    <w:p w14:paraId="0A5862DF" w14:textId="18EABABB"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(10)　受注者（受注者が共同企業体であるときは、その構成員のいずれかの者。以下この</w:t>
      </w:r>
      <w:r w:rsidRPr="00C56FF9">
        <w:rPr>
          <w:rFonts w:asciiTheme="minorEastAsia" w:eastAsiaTheme="minorEastAsia" w:hAnsiTheme="minorEastAsia" w:hint="eastAsia"/>
          <w:color w:val="000000" w:themeColor="text1"/>
        </w:rPr>
        <w:lastRenderedPageBreak/>
        <w:t>号において同じ。）が次のいずれかに該当するとき。</w:t>
      </w:r>
    </w:p>
    <w:p w14:paraId="17865B61" w14:textId="7FAA0F75" w:rsidR="00733A1E"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イ　役員等（受注者が個人である場合にはその者</w:t>
      </w:r>
      <w:r w:rsidR="00EE7012" w:rsidRPr="00C56FF9">
        <w:rPr>
          <w:rFonts w:asciiTheme="minorEastAsia" w:eastAsiaTheme="minorEastAsia" w:hAnsiTheme="minorEastAsia" w:hint="eastAsia"/>
          <w:color w:val="000000" w:themeColor="text1"/>
        </w:rPr>
        <w:t>その他経営に実質的に関与している者</w:t>
      </w:r>
      <w:r w:rsidRPr="00C56FF9">
        <w:rPr>
          <w:rFonts w:asciiTheme="minorEastAsia" w:eastAsiaTheme="minorEastAsia" w:hAnsiTheme="minorEastAsia" w:hint="eastAsia"/>
          <w:color w:val="000000" w:themeColor="text1"/>
        </w:rPr>
        <w:t>を、受注者が法人である場合にはその役員</w:t>
      </w:r>
      <w:r w:rsidR="00EE7012"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その支店</w:t>
      </w:r>
      <w:r w:rsidR="00EE7012" w:rsidRPr="00C56FF9">
        <w:rPr>
          <w:rFonts w:asciiTheme="minorEastAsia" w:eastAsiaTheme="minorEastAsia" w:hAnsiTheme="minorEastAsia" w:hint="eastAsia"/>
          <w:color w:val="000000" w:themeColor="text1"/>
        </w:rPr>
        <w:t>又は</w:t>
      </w:r>
      <w:r w:rsidRPr="00C56FF9">
        <w:rPr>
          <w:rFonts w:asciiTheme="minorEastAsia" w:eastAsiaTheme="minorEastAsia" w:hAnsiTheme="minorEastAsia" w:hint="eastAsia"/>
          <w:color w:val="000000" w:themeColor="text1"/>
        </w:rPr>
        <w:t>常時建設工事の請負契約を締結する事務所の代表者</w:t>
      </w:r>
      <w:r w:rsidR="00EE7012" w:rsidRPr="00C56FF9">
        <w:rPr>
          <w:rFonts w:asciiTheme="minorEastAsia" w:eastAsiaTheme="minorEastAsia" w:hAnsiTheme="minorEastAsia" w:hint="eastAsia"/>
          <w:color w:val="000000" w:themeColor="text1"/>
        </w:rPr>
        <w:t>その他経営に実質的に関与している者</w:t>
      </w:r>
      <w:r w:rsidRPr="00C56FF9">
        <w:rPr>
          <w:rFonts w:asciiTheme="minorEastAsia" w:eastAsiaTheme="minorEastAsia" w:hAnsiTheme="minorEastAsia" w:hint="eastAsia"/>
          <w:color w:val="000000" w:themeColor="text1"/>
        </w:rPr>
        <w:t>をいう。以下この号において同じ。）が</w:t>
      </w:r>
      <w:r w:rsidR="00EE7012" w:rsidRPr="00C56FF9">
        <w:rPr>
          <w:rFonts w:asciiTheme="minorEastAsia" w:eastAsiaTheme="minorEastAsia" w:hAnsiTheme="minorEastAsia" w:hint="eastAsia"/>
          <w:color w:val="000000" w:themeColor="text1"/>
        </w:rPr>
        <w:t>、暴力団又は</w:t>
      </w:r>
      <w:r w:rsidRPr="00C56FF9">
        <w:rPr>
          <w:rFonts w:asciiTheme="minorEastAsia" w:eastAsiaTheme="minorEastAsia" w:hAnsiTheme="minorEastAsia" w:hint="eastAsia"/>
          <w:color w:val="000000" w:themeColor="text1"/>
        </w:rPr>
        <w:t>暴力団員であると認められるとき。</w:t>
      </w:r>
    </w:p>
    <w:p w14:paraId="748A7FA9" w14:textId="7296B955" w:rsidR="00733A1E"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ロ　役員等が</w:t>
      </w:r>
      <w:r w:rsidR="00EE7012"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自己、自社若しくは第三者の不正の利益を図る目的又は第三者に損害を加える目的をもって、暴力団又は暴力団員を利用するなど</w:t>
      </w:r>
      <w:r w:rsidR="00EE7012" w:rsidRPr="00C56FF9">
        <w:rPr>
          <w:rFonts w:asciiTheme="minorEastAsia" w:eastAsiaTheme="minorEastAsia" w:hAnsiTheme="minorEastAsia" w:hint="eastAsia"/>
          <w:color w:val="000000" w:themeColor="text1"/>
        </w:rPr>
        <w:t>している</w:t>
      </w:r>
      <w:r w:rsidRPr="00C56FF9">
        <w:rPr>
          <w:rFonts w:asciiTheme="minorEastAsia" w:eastAsiaTheme="minorEastAsia" w:hAnsiTheme="minorEastAsia" w:hint="eastAsia"/>
          <w:color w:val="000000" w:themeColor="text1"/>
        </w:rPr>
        <w:t>と認められるとき。</w:t>
      </w:r>
    </w:p>
    <w:p w14:paraId="17630545" w14:textId="2ACE2A13" w:rsidR="00733A1E" w:rsidRPr="00C56FF9" w:rsidRDefault="00EE7012"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ハ</w:t>
      </w:r>
      <w:r w:rsidR="004A0388" w:rsidRPr="00C56FF9">
        <w:rPr>
          <w:rFonts w:asciiTheme="minorEastAsia" w:eastAsiaTheme="minorEastAsia" w:hAnsiTheme="minorEastAsia"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役員等が、暴力団又は暴力団員に対して資金等を供給し、又は便宜を供与するなど直接的あるいは積極的に暴力団の維持、運営に協力し、若しくは関与していると認められるとき。</w:t>
      </w:r>
    </w:p>
    <w:p w14:paraId="4230E5C2" w14:textId="3E1DF9BE" w:rsidR="00EE7012" w:rsidRPr="00C56FF9" w:rsidRDefault="00EE7012" w:rsidP="00EE7012">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ニ　役員等が、暴力団又は暴力団員であることを知りながらこれを不当に利用するなどしていると認められるとき。</w:t>
      </w:r>
    </w:p>
    <w:p w14:paraId="479A9C4B" w14:textId="3967332B" w:rsidR="00733A1E"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ホ　役員等が</w:t>
      </w:r>
      <w:r w:rsidR="00EE7012"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暴力団又は暴力団員と社会的に非難されるべき関係を有していると認められるとき。</w:t>
      </w:r>
    </w:p>
    <w:p w14:paraId="46392B82" w14:textId="77777777" w:rsidR="00733A1E"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ヘ　下請契約又は資材、原材料の購入契約その他の契約に当たり、その相手方がイからホまでのいずれかに該当することを知りながら、当該者と契約を締結したと認められるとき。</w:t>
      </w:r>
    </w:p>
    <w:p w14:paraId="1C3CD66B" w14:textId="47F612B9" w:rsidR="004A0388"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64FA8728" w14:textId="77777777" w:rsidR="004A0388" w:rsidRPr="00C56FF9" w:rsidRDefault="004A0388" w:rsidP="003A6F35">
      <w:pPr>
        <w:rPr>
          <w:rFonts w:asciiTheme="minorEastAsia" w:eastAsiaTheme="minorEastAsia" w:hAnsiTheme="minorEastAsia"/>
          <w:color w:val="000000" w:themeColor="text1"/>
        </w:rPr>
      </w:pPr>
    </w:p>
    <w:p w14:paraId="7A2003E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（発注者の責めに帰すべき事由による場合の解除の制限）</w:t>
      </w:r>
    </w:p>
    <w:p w14:paraId="39420D0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第50条　第48条各号又は前条各号に定める場合が発注者の責めに帰すべき事由によるものであるときは、発注者は、前２条の規定による契約の解除をすることができない。</w:t>
      </w:r>
    </w:p>
    <w:p w14:paraId="35FBBA03" w14:textId="77777777" w:rsidR="004A0388" w:rsidRPr="00C56FF9" w:rsidRDefault="004A0388" w:rsidP="003A6F35">
      <w:pPr>
        <w:rPr>
          <w:rFonts w:asciiTheme="minorEastAsia" w:eastAsiaTheme="minorEastAsia" w:hAnsiTheme="minorEastAsia"/>
          <w:color w:val="000000" w:themeColor="text1"/>
        </w:rPr>
      </w:pPr>
    </w:p>
    <w:p w14:paraId="184D85A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（受注者の催告による解除権）</w:t>
      </w:r>
    </w:p>
    <w:p w14:paraId="710D9B4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0BE34B" w14:textId="77777777" w:rsidR="004A0388" w:rsidRPr="00C56FF9" w:rsidRDefault="004A0388" w:rsidP="003A6F35">
      <w:pPr>
        <w:rPr>
          <w:rFonts w:asciiTheme="minorEastAsia" w:eastAsiaTheme="minorEastAsia" w:hAnsiTheme="minorEastAsia"/>
          <w:color w:val="000000" w:themeColor="text1"/>
        </w:rPr>
      </w:pPr>
    </w:p>
    <w:p w14:paraId="0D1B73B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（受注者の催告によらない解除権）</w:t>
      </w:r>
    </w:p>
    <w:p w14:paraId="47F5C0A2" w14:textId="1A46EE13"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第52条　受注者は、次の各号のいずれかに該当するときは、直ちにこの契約を解除することができる。</w:t>
      </w:r>
    </w:p>
    <w:p w14:paraId="366737B6"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第19条の規定により設計図書を変更したため請負代金額が３分の２以上減少したとき。</w:t>
      </w:r>
    </w:p>
    <w:p w14:paraId="2A98E6A5" w14:textId="5168A3F8"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第20条の規定による工事の施工の中止期間が６か月を超えたとき。ただし、中止が工事の一部のみの場合は、その一部を除いた他の部分の工事が完了した後３か月を経</w:t>
      </w:r>
      <w:r w:rsidRPr="00C56FF9">
        <w:rPr>
          <w:rFonts w:asciiTheme="minorEastAsia" w:eastAsiaTheme="minorEastAsia" w:hAnsiTheme="minorEastAsia" w:hint="eastAsia"/>
          <w:color w:val="000000" w:themeColor="text1"/>
        </w:rPr>
        <w:lastRenderedPageBreak/>
        <w:t>過しても、なおその中止が解除されないとき。</w:t>
      </w:r>
    </w:p>
    <w:p w14:paraId="501EB1A6" w14:textId="77777777" w:rsidR="004A0388" w:rsidRPr="00C56FF9" w:rsidRDefault="004A0388" w:rsidP="003A6F35">
      <w:pPr>
        <w:rPr>
          <w:rFonts w:asciiTheme="minorEastAsia" w:eastAsiaTheme="minorEastAsia" w:hAnsiTheme="minorEastAsia"/>
          <w:color w:val="000000" w:themeColor="text1"/>
        </w:rPr>
      </w:pPr>
    </w:p>
    <w:p w14:paraId="4491FA68"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（受注者の責めに帰すべき事由による場合の解除の制限）</w:t>
      </w:r>
    </w:p>
    <w:p w14:paraId="2F403E1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第53条　第51条又は前条各号に定める場合が受注者の責めに帰すべき事由によるものであるときは、受注者は、前２条の規定による契約の解除をすることができない。</w:t>
      </w:r>
    </w:p>
    <w:p w14:paraId="4E9B2883" w14:textId="77777777" w:rsidR="004A0388" w:rsidRPr="00C56FF9" w:rsidRDefault="004A0388" w:rsidP="003A6F35">
      <w:pPr>
        <w:rPr>
          <w:rFonts w:asciiTheme="minorEastAsia" w:eastAsiaTheme="minorEastAsia" w:hAnsiTheme="minorEastAsia"/>
          <w:color w:val="000000" w:themeColor="text1"/>
        </w:rPr>
      </w:pPr>
    </w:p>
    <w:p w14:paraId="316E04DB"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（解除に伴う措置）</w:t>
      </w:r>
    </w:p>
    <w:p w14:paraId="64BD022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第54条　発注者は、この契約が工事の完成前に解除された場合においては、出来形部分を検査の上、当該検査に合格した部分及び工事現場に搬入した検査済みの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4209502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前項の場合において、検査又は復旧に直接要する費用は、受注者の負担とする。</w:t>
      </w:r>
    </w:p>
    <w:p w14:paraId="7A553099" w14:textId="15C4063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第１項の場合において、第37条（第43条において準用する場合を含む。）の規定による前払金があったときは、当該前払金の額（第40条の規定による出来形払をしているときは、その出来形払において回収した前払金の額を控除した額）を同項前段の出来形部分に相応する請負代金額から控除する。この場合において、受領済みの前払金額になお余剰があるときは、受注者は、解除が第48条、第49条又は次条第３項の規定によるときにあっては、その余剰額に前払金の支払いの日から返納の日までの日数に応じ年</w:t>
      </w:r>
      <w:r w:rsidR="00AD258E" w:rsidRPr="00AD258E">
        <w:rPr>
          <w:rFonts w:asciiTheme="minorEastAsia" w:eastAsiaTheme="minorEastAsia" w:hAnsiTheme="minorEastAsia" w:hint="eastAsia"/>
          <w:color w:val="000000" w:themeColor="text1"/>
        </w:rPr>
        <w:t>3.0パーセント</w:t>
      </w:r>
      <w:r w:rsidRPr="00C56FF9">
        <w:rPr>
          <w:rFonts w:asciiTheme="minorEastAsia" w:eastAsiaTheme="minorEastAsia" w:hAnsiTheme="minorEastAsia" w:hint="eastAsia"/>
          <w:color w:val="000000" w:themeColor="text1"/>
        </w:rPr>
        <w:t>の割合で計算した額の利息を付した額を、解除が第47条、第51条又は第52条の規定によるときにあっては、その余剰額を発注者に返納しなければならない。</w:t>
      </w:r>
    </w:p>
    <w:p w14:paraId="3136598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この契約が工事の完成前に解除された場合において、支給材料があるときは、第１項の出来形部分の検査に合格した部分に使用されているものを除き、発注者に返納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納し、又は返納に代えてその損害を賠償しなければならない。</w:t>
      </w:r>
    </w:p>
    <w:p w14:paraId="0D14E13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この契約が工事の完成前に解除された場合において、貸与品があるときは、当該貸与品を発注者に返納しなければならない。この場合において、当該貸与品が受注者の故意又は過失により滅失又はき損したときは、代品を納め、若しくは原状に復して返納し、又は返納に代えてその損害を賠償しなければならない。</w:t>
      </w:r>
    </w:p>
    <w:p w14:paraId="7510C0A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EBC10C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w:t>
      </w:r>
      <w:r w:rsidRPr="00C56FF9">
        <w:rPr>
          <w:rFonts w:asciiTheme="minorEastAsia" w:eastAsiaTheme="minorEastAsia" w:hAnsiTheme="minorEastAsia" w:hint="eastAsia"/>
          <w:color w:val="000000" w:themeColor="text1"/>
        </w:rPr>
        <w:lastRenderedPageBreak/>
        <w:t>おいては、受注者は、発注者の処分又は修復若しくは取片付けについて異議を申し出ることができず、また、発注者の処分又は修復若しくは取片付けに要した費用を負担しなければならない。</w:t>
      </w:r>
    </w:p>
    <w:p w14:paraId="2FDB6B3F" w14:textId="7D180CB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第４項前段及び第５項前段に規定する受注者のとるべき措置の期限、方法等については、この契約の解除が第48条、第49条又は次条第３項の規定によるときは発注者が定め、第47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0FAE0D0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９　工事の完成後にこの契約が解除された場合は、解除に伴い生じる事項の処理については発注者及び受注者が民法の規定に従って協議して決める。</w:t>
      </w:r>
    </w:p>
    <w:p w14:paraId="2336A7C7" w14:textId="77777777" w:rsidR="004A0388" w:rsidRPr="00C56FF9" w:rsidRDefault="004A0388" w:rsidP="003A6F35">
      <w:pPr>
        <w:rPr>
          <w:rFonts w:asciiTheme="minorEastAsia" w:eastAsiaTheme="minorEastAsia" w:hAnsiTheme="minorEastAsia"/>
          <w:color w:val="000000" w:themeColor="text1"/>
        </w:rPr>
      </w:pPr>
    </w:p>
    <w:p w14:paraId="02CF35CB"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（発注者の損害賠償請求等）</w:t>
      </w:r>
    </w:p>
    <w:p w14:paraId="624F5E9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第55条　発注者は、受注者が次の各号のいずれかに該当するときは、これによって生じた損害の賠償を請求することができる。</w:t>
      </w:r>
    </w:p>
    <w:p w14:paraId="19EBFF3B"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工期内に工事を完成することができないとき。</w:t>
      </w:r>
    </w:p>
    <w:p w14:paraId="0DAB2C0A"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この工事目的物に契約不適合があるとき。</w:t>
      </w:r>
    </w:p>
    <w:p w14:paraId="7AC5388C"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第48条又は第49条の規定により、工事目的物の完成後にこの契約が解除されたとき。</w:t>
      </w:r>
    </w:p>
    <w:p w14:paraId="7B17468C"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前３号に掲げる場合のほか、債務の本旨に従った履行をしないとき又は債務の履行が不能であるとき。</w:t>
      </w:r>
    </w:p>
    <w:p w14:paraId="46FA541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次の各号のいずれかに該当するときは、前項の損害賠償に代えて、受注者は、請負代金額の10分の１に相当する額を違約金として発注者の指定する期間内に支払わなければならない。</w:t>
      </w:r>
    </w:p>
    <w:p w14:paraId="05F0E8ED" w14:textId="30D11A0F"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第48条又は第49条の規定により工事目的物の完成前にこの契約が解除されたとき。</w:t>
      </w:r>
    </w:p>
    <w:p w14:paraId="06247A08"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工事目的物の完成前に、受注者がその債務の履行を拒否し、又は受注者の責めに帰すべき事由によって受注者の債務について履行不能となったとき。</w:t>
      </w:r>
    </w:p>
    <w:p w14:paraId="406A45A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次の各号に掲げる者がこの契約を解除した場合は、前項第２号に該当する場合とみなす。</w:t>
      </w:r>
    </w:p>
    <w:p w14:paraId="33AD67F4"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受注者について破産手続開始の決定があった場合において、破産法（平成16年法律第75号）の規定により選任された破産管財人</w:t>
      </w:r>
    </w:p>
    <w:p w14:paraId="4E75B851"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受注者について更生手続開始の決定があった場合において、会社更生法（平成14年法律第154号）の規定により選任された管財人</w:t>
      </w:r>
    </w:p>
    <w:p w14:paraId="6CD65967" w14:textId="4178B2F2"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受注者について再生手続開始の決定があった場合において、民事再生法（平成11年法律第225号）の規定により選任された再生債務者等</w:t>
      </w:r>
    </w:p>
    <w:p w14:paraId="7630AD0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46A622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５　第１項第１号に該当し、発注者が損害の賠償を請求する場合の請求額は、請負代金額から部分引渡しを受けた部分に相応する請負代金額を控除した額につき、遅延日数に応じ、年３パーセントの割合で計算した額とする。</w:t>
      </w:r>
    </w:p>
    <w:p w14:paraId="4EFE362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第２項の場合（第49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B39DB94" w14:textId="77777777" w:rsidR="004A0388" w:rsidRPr="00C56FF9" w:rsidRDefault="004A0388" w:rsidP="003A6F35">
      <w:pPr>
        <w:rPr>
          <w:rFonts w:asciiTheme="minorEastAsia" w:eastAsiaTheme="minorEastAsia" w:hAnsiTheme="minorEastAsia"/>
          <w:color w:val="000000" w:themeColor="text1"/>
        </w:rPr>
      </w:pPr>
    </w:p>
    <w:p w14:paraId="05A9924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（談合等不正行為があった場合の違約金等）</w:t>
      </w:r>
    </w:p>
    <w:p w14:paraId="555CD17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第55条の２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10分の１に相当する額を違約金として発注者の指定する期間内に支払わなければならない。</w:t>
      </w:r>
    </w:p>
    <w:p w14:paraId="64DD3DEA"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169D18DF"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２号において同じ。）において、この契約に関し、独占禁止法第３条又は第８条第１号の規定に違反する行為の実行としての事業活動があったとされたとき。</w:t>
      </w:r>
    </w:p>
    <w:p w14:paraId="23CFD4D7"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7250DED"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この契約に関し、受注者（法人にあっては、その役員又は使用人を含む。次項第２号において同じ。）の刑法（明治40年法律第45号）第96条の６又は独占禁止法第89条第１項若しくは第95条第１項第１号に規定する刑が確定したとき。</w:t>
      </w:r>
    </w:p>
    <w:p w14:paraId="6394246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この契約に関し、次の各号に掲げる場合のいずれかに該当したときは、受注者は、発注者の請求に基づき、前項に規定する請負代金額の10分の１に相当する額のほか、請負代</w:t>
      </w:r>
      <w:r w:rsidRPr="00C56FF9">
        <w:rPr>
          <w:rFonts w:asciiTheme="minorEastAsia" w:eastAsiaTheme="minorEastAsia" w:hAnsiTheme="minorEastAsia" w:hint="eastAsia"/>
          <w:color w:val="000000" w:themeColor="text1"/>
        </w:rPr>
        <w:lastRenderedPageBreak/>
        <w:t>金額の100分の５に相当する額を違約金として発注者の指定する期間内に支払わなければならない。</w:t>
      </w:r>
    </w:p>
    <w:p w14:paraId="2D0DBC67" w14:textId="2978E731"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前項第１号に規定する確定した納付命令における課徴金について、独占禁止法第７条の</w:t>
      </w:r>
      <w:r w:rsidR="00176144" w:rsidRPr="00C56FF9">
        <w:rPr>
          <w:rFonts w:asciiTheme="minorEastAsia" w:eastAsiaTheme="minorEastAsia" w:hAnsiTheme="minorEastAsia" w:hint="eastAsia"/>
          <w:color w:val="000000" w:themeColor="text1"/>
        </w:rPr>
        <w:t>３</w:t>
      </w:r>
      <w:r w:rsidRPr="00C56FF9">
        <w:rPr>
          <w:rFonts w:asciiTheme="minorEastAsia" w:eastAsiaTheme="minorEastAsia" w:hAnsiTheme="minorEastAsia" w:hint="eastAsia"/>
          <w:color w:val="000000" w:themeColor="text1"/>
        </w:rPr>
        <w:t>第</w:t>
      </w:r>
      <w:r w:rsidR="00176144" w:rsidRPr="00C56FF9">
        <w:rPr>
          <w:rFonts w:asciiTheme="minorEastAsia" w:eastAsiaTheme="minorEastAsia" w:hAnsiTheme="minorEastAsia" w:hint="eastAsia"/>
          <w:color w:val="000000" w:themeColor="text1"/>
        </w:rPr>
        <w:t>２</w:t>
      </w:r>
      <w:r w:rsidRPr="00C56FF9">
        <w:rPr>
          <w:rFonts w:asciiTheme="minorEastAsia" w:eastAsiaTheme="minorEastAsia" w:hAnsiTheme="minorEastAsia" w:hint="eastAsia"/>
          <w:color w:val="000000" w:themeColor="text1"/>
        </w:rPr>
        <w:t>項又は第</w:t>
      </w:r>
      <w:r w:rsidR="00176144" w:rsidRPr="00C56FF9">
        <w:rPr>
          <w:rFonts w:asciiTheme="minorEastAsia" w:eastAsiaTheme="minorEastAsia" w:hAnsiTheme="minorEastAsia" w:hint="eastAsia"/>
          <w:color w:val="000000" w:themeColor="text1"/>
        </w:rPr>
        <w:t>３</w:t>
      </w:r>
      <w:r w:rsidRPr="00C56FF9">
        <w:rPr>
          <w:rFonts w:asciiTheme="minorEastAsia" w:eastAsiaTheme="minorEastAsia" w:hAnsiTheme="minorEastAsia" w:hint="eastAsia"/>
          <w:color w:val="000000" w:themeColor="text1"/>
        </w:rPr>
        <w:t>項の規定の適用があるとき。</w:t>
      </w:r>
    </w:p>
    <w:p w14:paraId="0B47C189"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前項第２号に規定する納付命令若しくは排除措置命令又は同項第４号に規定する刑に係る確定判決において、受注者が違反行為の首謀者であることが明らかになったとき。</w:t>
      </w:r>
    </w:p>
    <w:p w14:paraId="56372A05" w14:textId="69F1E850"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前項第４号に該当する場合であって、前項第１号に規定する確定した納付命令における課徴金について、独占禁止法第７条の</w:t>
      </w:r>
      <w:r w:rsidR="00176144" w:rsidRPr="00C56FF9">
        <w:rPr>
          <w:rFonts w:asciiTheme="minorEastAsia" w:eastAsiaTheme="minorEastAsia" w:hAnsiTheme="minorEastAsia" w:hint="eastAsia"/>
          <w:color w:val="000000" w:themeColor="text1"/>
        </w:rPr>
        <w:t>３</w:t>
      </w:r>
      <w:r w:rsidRPr="00C56FF9">
        <w:rPr>
          <w:rFonts w:asciiTheme="minorEastAsia" w:eastAsiaTheme="minorEastAsia" w:hAnsiTheme="minorEastAsia" w:hint="eastAsia"/>
          <w:color w:val="000000" w:themeColor="text1"/>
        </w:rPr>
        <w:t>第</w:t>
      </w:r>
      <w:r w:rsidR="00176144" w:rsidRPr="00C56FF9">
        <w:rPr>
          <w:rFonts w:asciiTheme="minorEastAsia" w:eastAsiaTheme="minorEastAsia" w:hAnsiTheme="minorEastAsia" w:hint="eastAsia"/>
          <w:color w:val="000000" w:themeColor="text1"/>
        </w:rPr>
        <w:t>１</w:t>
      </w:r>
      <w:r w:rsidRPr="00C56FF9">
        <w:rPr>
          <w:rFonts w:asciiTheme="minorEastAsia" w:eastAsiaTheme="minorEastAsia" w:hAnsiTheme="minorEastAsia" w:hint="eastAsia"/>
          <w:color w:val="000000" w:themeColor="text1"/>
        </w:rPr>
        <w:t>項の規定の適用があるとき。</w:t>
      </w:r>
    </w:p>
    <w:p w14:paraId="03D95743" w14:textId="25D37D80"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前項第４号に該当する場合であって、受注者が発注者に独立行政法人鉄道建設・運輸施設整備支援機構契約申込心得（平成15年10月１日付け経会第23号通達）第８条の規定に抵触する行為を行っていない旨の誓約書を提出しているとき。</w:t>
      </w:r>
    </w:p>
    <w:p w14:paraId="43F553B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が前２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3599A46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受注者は、契約の履行を理由として、第１項及び第２項の違約金を免れることができない。</w:t>
      </w:r>
    </w:p>
    <w:p w14:paraId="6244756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第１項及び第２項の規定は、発注者に生じた実際の損害の額が違約金の額を超過する場合において、発注者がその超過分の損害につき賠償を請求することを妨げない。</w:t>
      </w:r>
    </w:p>
    <w:p w14:paraId="7758F1E4" w14:textId="77777777" w:rsidR="004A0388" w:rsidRPr="00C56FF9" w:rsidRDefault="004A0388" w:rsidP="003A6F35">
      <w:pPr>
        <w:rPr>
          <w:rFonts w:asciiTheme="minorEastAsia" w:eastAsiaTheme="minorEastAsia" w:hAnsiTheme="minorEastAsia"/>
          <w:color w:val="000000" w:themeColor="text1"/>
        </w:rPr>
      </w:pPr>
    </w:p>
    <w:p w14:paraId="2A44B33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（受注者の損害賠償請求等）</w:t>
      </w:r>
    </w:p>
    <w:p w14:paraId="289CE4E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6075A06"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第51条又は第52条の規定によりこの契約が解除されたとき。</w:t>
      </w:r>
    </w:p>
    <w:p w14:paraId="031570AD"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前号に掲げる場合のほか、債務の本旨に従った履行をしないとき又は債務の履行が不能であるとき。</w:t>
      </w:r>
    </w:p>
    <w:p w14:paraId="68903DD0" w14:textId="671BE5DA"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第35条第2項（第41条において準用する場合を含む。）の規定による請負代金の支払いが遅れた場合においては、受注者は、未受領金額につき、遅延日数に応じ、年</w:t>
      </w:r>
      <w:r w:rsidR="00AD258E" w:rsidRPr="00AD258E">
        <w:rPr>
          <w:rFonts w:asciiTheme="minorEastAsia" w:eastAsiaTheme="minorEastAsia" w:hAnsiTheme="minorEastAsia" w:hint="eastAsia"/>
          <w:color w:val="000000" w:themeColor="text1"/>
        </w:rPr>
        <w:t>3.0パーセント</w:t>
      </w:r>
      <w:r w:rsidRPr="00C56FF9">
        <w:rPr>
          <w:rFonts w:asciiTheme="minorEastAsia" w:eastAsiaTheme="minorEastAsia" w:hAnsiTheme="minorEastAsia" w:hint="eastAsia"/>
          <w:color w:val="000000" w:themeColor="text1"/>
        </w:rPr>
        <w:t>の割合で計算した額の遅延利息の支払いを発注者に請求することができる。</w:t>
      </w:r>
    </w:p>
    <w:p w14:paraId="00A051C6" w14:textId="77777777" w:rsidR="004A0388" w:rsidRPr="00C56FF9" w:rsidRDefault="004A0388" w:rsidP="003A6F35">
      <w:pPr>
        <w:rPr>
          <w:rFonts w:asciiTheme="minorEastAsia" w:eastAsiaTheme="minorEastAsia" w:hAnsiTheme="minorEastAsia"/>
          <w:color w:val="000000" w:themeColor="text1"/>
        </w:rPr>
      </w:pPr>
    </w:p>
    <w:p w14:paraId="216DD10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（契約不適合責任期間等）</w:t>
      </w:r>
    </w:p>
    <w:p w14:paraId="0CF9BB7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第57条　発注者は、引き渡された工事目的物に関し、第34条第３項又は第４項（第41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6398834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前項の規定にかかわらず、設備機器本体等の契約不適合については、引渡しの時、発注</w:t>
      </w:r>
      <w:r w:rsidRPr="00C56FF9">
        <w:rPr>
          <w:rFonts w:asciiTheme="minorEastAsia" w:eastAsiaTheme="minorEastAsia" w:hAnsiTheme="minorEastAsia" w:hint="eastAsia"/>
          <w:color w:val="000000" w:themeColor="text1"/>
        </w:rPr>
        <w:lastRenderedPageBreak/>
        <w:t>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CF0225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前２項の請求等は、具体的な契約不適合の内容、請求する損害額の算定の根拠等当該請求等の根拠を示して、受注者の契約不適合責任を問う意思を明確に告げることで行う。</w:t>
      </w:r>
    </w:p>
    <w:p w14:paraId="5362AEA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BD36CD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発注者は、第１項又は第２項の請求等を行ったときは、当該請求等の根拠となる契約不適合に関し、民法の消滅時効の範囲で、当該請求等以外に必要と認められる請求等をすることができる。</w:t>
      </w:r>
    </w:p>
    <w:p w14:paraId="4902B5E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前各項の規定は、契約不適合が受注者の故意又は重過失により生じたものであるときには適用せず、契約不適合に関する受注者の責任については、民法の定めるところによる。</w:t>
      </w:r>
    </w:p>
    <w:p w14:paraId="0809B4F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民法第637条第１項の規定は、契約不適合責任期間については適用しない。</w:t>
      </w:r>
    </w:p>
    <w:p w14:paraId="4AC125EA" w14:textId="1D53F64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ED857A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９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7CA76CBE" w14:textId="77777777" w:rsidR="004A0388" w:rsidRPr="00C56FF9" w:rsidRDefault="004A0388" w:rsidP="003A6F35">
      <w:pPr>
        <w:rPr>
          <w:rFonts w:asciiTheme="minorEastAsia" w:eastAsiaTheme="minorEastAsia" w:hAnsiTheme="minorEastAsia"/>
          <w:color w:val="000000" w:themeColor="text1"/>
        </w:rPr>
      </w:pPr>
    </w:p>
    <w:p w14:paraId="3E03B58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（火災保険等）</w:t>
      </w:r>
    </w:p>
    <w:p w14:paraId="2F57C34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54EC30D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受注者は、前項の規定により保険契約を締結したときは、その証券又はこれに代わるものを直ちに発注者に提示しなければならない。</w:t>
      </w:r>
    </w:p>
    <w:p w14:paraId="041AC07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受注者は、工事目的物及び工事材料等を第１項の規定による保険以外の保険に付したときは、直ちにその旨を発注者に通知しなければならない。</w:t>
      </w:r>
    </w:p>
    <w:p w14:paraId="115546BB" w14:textId="77777777" w:rsidR="004A0388" w:rsidRPr="00C56FF9" w:rsidRDefault="004A0388" w:rsidP="003A6F35">
      <w:pPr>
        <w:rPr>
          <w:rFonts w:asciiTheme="minorEastAsia" w:eastAsiaTheme="minorEastAsia" w:hAnsiTheme="minorEastAsia"/>
          <w:color w:val="000000" w:themeColor="text1"/>
        </w:rPr>
      </w:pPr>
    </w:p>
    <w:p w14:paraId="0F8736B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（制裁金等の徴収）</w:t>
      </w:r>
    </w:p>
    <w:p w14:paraId="514A1E6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第59条　受注者がこの契約に基づく制裁金、賠償金、損害金又は違約金を発注者の指定する期間内に支払わないときは、発注者は、その支払わない額に発注者の指定する期間を経過した日から請負代金額支払いの日まで年３パーセントの割合で計算した利息を付した額と、発注者の支払うべき請負代金額とを相殺し、なお不足があるときは追徴する。</w:t>
      </w:r>
    </w:p>
    <w:p w14:paraId="237E650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２　前項の追徴をする場合には、発注者は、受注者から遅延日数につき年３パーセントの割合で計算した額の延滞金を徴収する。</w:t>
      </w:r>
    </w:p>
    <w:p w14:paraId="42F5F204" w14:textId="77777777" w:rsidR="004A0388" w:rsidRPr="00C56FF9" w:rsidRDefault="004A0388" w:rsidP="003A6F35">
      <w:pPr>
        <w:rPr>
          <w:rFonts w:asciiTheme="minorEastAsia" w:eastAsiaTheme="minorEastAsia" w:hAnsiTheme="minorEastAsia"/>
          <w:color w:val="000000" w:themeColor="text1"/>
        </w:rPr>
      </w:pPr>
    </w:p>
    <w:p w14:paraId="705259B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（相殺）</w:t>
      </w:r>
    </w:p>
    <w:p w14:paraId="2247DE2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第60条　発注者は、受注者が発注者に支払うべき金銭債務があるときは、この契約に基づき受注者に支払うべき代金その他の金銭債務とこれを相殺することができる。</w:t>
      </w:r>
    </w:p>
    <w:p w14:paraId="3A215129" w14:textId="77777777" w:rsidR="004A0388" w:rsidRPr="00C56FF9" w:rsidRDefault="004A0388" w:rsidP="003A6F35">
      <w:pPr>
        <w:rPr>
          <w:rFonts w:asciiTheme="minorEastAsia" w:eastAsiaTheme="minorEastAsia" w:hAnsiTheme="minorEastAsia"/>
          <w:color w:val="000000" w:themeColor="text1"/>
        </w:rPr>
      </w:pPr>
    </w:p>
    <w:p w14:paraId="2B335C1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（あっせん又は調停）</w:t>
      </w:r>
    </w:p>
    <w:p w14:paraId="6C6017F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第61条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　　〕建設工事紛争審査会（以下「審査会」という。）のあっせん又は調停によりその解決を図る。</w:t>
      </w:r>
    </w:p>
    <w:p w14:paraId="3D857C56" w14:textId="08FACC3C"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前項の規定にかかわらず、現場代理人の職務の執行に関する紛争、</w:t>
      </w:r>
      <w:r w:rsidR="003A6F35" w:rsidRPr="00C56FF9">
        <w:rPr>
          <w:rFonts w:asciiTheme="minorEastAsia" w:eastAsiaTheme="minorEastAsia" w:hAnsiTheme="minorEastAsia" w:hint="eastAsia"/>
          <w:color w:val="000000" w:themeColor="text1"/>
        </w:rPr>
        <w:t>監理技術者等</w:t>
      </w:r>
      <w:r w:rsidR="007F5684" w:rsidRPr="00C56FF9">
        <w:rPr>
          <w:rFonts w:asciiTheme="minorEastAsia" w:eastAsiaTheme="minorEastAsia" w:hAnsiTheme="minorEastAsia" w:hint="eastAsia"/>
          <w:color w:val="000000" w:themeColor="text1"/>
        </w:rPr>
        <w:t>又は</w:t>
      </w:r>
      <w:r w:rsidRPr="00C56FF9">
        <w:rPr>
          <w:rFonts w:asciiTheme="minorEastAsia" w:eastAsiaTheme="minorEastAsia" w:hAnsiTheme="minorEastAsia" w:hint="eastAsia"/>
          <w:color w:val="000000" w:themeColor="text1"/>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4FFBBE5" w14:textId="77777777" w:rsidR="004A0388" w:rsidRPr="00C56FF9" w:rsidRDefault="004A0388" w:rsidP="003A6F35">
      <w:pPr>
        <w:rPr>
          <w:rFonts w:asciiTheme="minorEastAsia" w:eastAsiaTheme="minorEastAsia" w:hAnsiTheme="minorEastAsia"/>
          <w:color w:val="000000" w:themeColor="text1"/>
        </w:rPr>
      </w:pPr>
    </w:p>
    <w:p w14:paraId="21D81310"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（仲裁）</w:t>
      </w:r>
    </w:p>
    <w:p w14:paraId="7960229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第62条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81C6D52" w14:textId="77777777" w:rsidR="004A0388" w:rsidRPr="00C56FF9" w:rsidRDefault="004A0388" w:rsidP="003A6F35">
      <w:pPr>
        <w:rPr>
          <w:rFonts w:asciiTheme="minorEastAsia" w:eastAsiaTheme="minorEastAsia" w:hAnsiTheme="minorEastAsia"/>
          <w:color w:val="000000" w:themeColor="text1"/>
        </w:rPr>
      </w:pPr>
    </w:p>
    <w:p w14:paraId="759ADAE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（情報通信の技術を利用する方法）</w:t>
      </w:r>
    </w:p>
    <w:p w14:paraId="50CC89FD" w14:textId="4C991E7B"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第63条　この契約書において書面により行わなければならないこととされている催告、請求、通知、報告、申出、承諾、解除及び指示は、建設業法その他の法令に違反しない限りにおいて、</w:t>
      </w:r>
      <w:r w:rsidR="00075B05" w:rsidRPr="00C56FF9">
        <w:rPr>
          <w:rFonts w:asciiTheme="minorEastAsia" w:eastAsiaTheme="minorEastAsia" w:hAnsiTheme="minorEastAsia" w:hint="eastAsia"/>
          <w:color w:val="000000" w:themeColor="text1"/>
        </w:rPr>
        <w:t>電磁的</w:t>
      </w:r>
      <w:r w:rsidRPr="00C56FF9">
        <w:rPr>
          <w:rFonts w:asciiTheme="minorEastAsia" w:eastAsiaTheme="minorEastAsia" w:hAnsiTheme="minorEastAsia" w:hint="eastAsia"/>
          <w:color w:val="000000" w:themeColor="text1"/>
        </w:rPr>
        <w:t>方法を用いて行うことができる。ただし、当該方法は書面の交付に準ずるものでなければならず、その具体的な取扱は設計図書に定めるものとする。</w:t>
      </w:r>
    </w:p>
    <w:p w14:paraId="51D6800F" w14:textId="77777777" w:rsidR="004A0388" w:rsidRPr="00C56FF9" w:rsidRDefault="004A0388" w:rsidP="003A6F35">
      <w:pPr>
        <w:rPr>
          <w:rFonts w:asciiTheme="minorEastAsia" w:eastAsiaTheme="minorEastAsia" w:hAnsiTheme="minorEastAsia"/>
          <w:color w:val="000000" w:themeColor="text1"/>
        </w:rPr>
      </w:pPr>
    </w:p>
    <w:p w14:paraId="2CFB8E6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（補則）</w:t>
      </w:r>
    </w:p>
    <w:p w14:paraId="614708CF" w14:textId="391AFFCB" w:rsidR="007F0624"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第64条　この契約書に定めのない事項については、必要に応じて発注者と受注者とが協議して定める。</w:t>
      </w:r>
    </w:p>
    <w:sectPr w:rsidR="007F0624" w:rsidRPr="00C56FF9" w:rsidSect="000244DE">
      <w:headerReference w:type="default" r:id="rId7"/>
      <w:headerReference w:type="first" r:id="rId8"/>
      <w:footerReference w:type="first" r:id="rI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728C" w14:textId="77777777" w:rsidR="00A3492D" w:rsidRDefault="00A3492D">
      <w:r>
        <w:separator/>
      </w:r>
    </w:p>
  </w:endnote>
  <w:endnote w:type="continuationSeparator" w:id="0">
    <w:p w14:paraId="0868711D" w14:textId="77777777" w:rsidR="00A3492D" w:rsidRDefault="00A3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7527"/>
      <w:docPartObj>
        <w:docPartGallery w:val="Page Numbers (Bottom of Page)"/>
        <w:docPartUnique/>
      </w:docPartObj>
    </w:sdtPr>
    <w:sdtContent>
      <w:p w14:paraId="790582B1" w14:textId="77777777" w:rsidR="00E702E8" w:rsidRDefault="00E702E8">
        <w:pPr>
          <w:pStyle w:val="a4"/>
          <w:jc w:val="center"/>
        </w:pPr>
        <w:r>
          <w:fldChar w:fldCharType="begin"/>
        </w:r>
        <w:r>
          <w:instrText>PAGE   \* MERGEFORMAT</w:instrText>
        </w:r>
        <w:r>
          <w:fldChar w:fldCharType="separate"/>
        </w:r>
        <w:r w:rsidR="007F6470" w:rsidRPr="007F6470">
          <w:rPr>
            <w:noProof/>
            <w:lang w:val="ja-JP"/>
          </w:rPr>
          <w:t>1</w:t>
        </w:r>
        <w:r>
          <w:fldChar w:fldCharType="end"/>
        </w:r>
      </w:p>
    </w:sdtContent>
  </w:sdt>
  <w:p w14:paraId="6373AC58" w14:textId="77777777" w:rsidR="00E702E8" w:rsidRDefault="00E702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DAD6" w14:textId="77777777" w:rsidR="00A3492D" w:rsidRDefault="00A3492D">
      <w:r>
        <w:separator/>
      </w:r>
    </w:p>
  </w:footnote>
  <w:footnote w:type="continuationSeparator" w:id="0">
    <w:p w14:paraId="343AA6B6" w14:textId="77777777" w:rsidR="00A3492D" w:rsidRDefault="00A34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177E" w14:textId="0D156A59" w:rsidR="00EC416E" w:rsidRDefault="00EC416E" w:rsidP="00733A1E">
    <w:pPr>
      <w:pStyle w:val="a3"/>
      <w:tabs>
        <w:tab w:val="clear" w:pos="8504"/>
      </w:tabs>
      <w:ind w:rightChars="-270" w:righ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C99B" w14:textId="77777777" w:rsidR="00E702E8" w:rsidRDefault="00E702E8" w:rsidP="00E702E8">
    <w:pPr>
      <w:pStyle w:val="a4"/>
      <w:ind w:right="63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C3"/>
    <w:rsid w:val="000244DE"/>
    <w:rsid w:val="00026833"/>
    <w:rsid w:val="000672B5"/>
    <w:rsid w:val="00075B05"/>
    <w:rsid w:val="00076010"/>
    <w:rsid w:val="00091A09"/>
    <w:rsid w:val="000A5E46"/>
    <w:rsid w:val="000A7D79"/>
    <w:rsid w:val="000B4B8E"/>
    <w:rsid w:val="000D6C04"/>
    <w:rsid w:val="000F249F"/>
    <w:rsid w:val="000F5133"/>
    <w:rsid w:val="00166C66"/>
    <w:rsid w:val="00167DBE"/>
    <w:rsid w:val="00176144"/>
    <w:rsid w:val="001D5183"/>
    <w:rsid w:val="001F131F"/>
    <w:rsid w:val="00226C32"/>
    <w:rsid w:val="00236776"/>
    <w:rsid w:val="002718A9"/>
    <w:rsid w:val="00271CA1"/>
    <w:rsid w:val="002D62C1"/>
    <w:rsid w:val="0035144D"/>
    <w:rsid w:val="003A6F35"/>
    <w:rsid w:val="00411FD1"/>
    <w:rsid w:val="0046150C"/>
    <w:rsid w:val="004909C3"/>
    <w:rsid w:val="004A0388"/>
    <w:rsid w:val="0051672F"/>
    <w:rsid w:val="005708A7"/>
    <w:rsid w:val="00635D9E"/>
    <w:rsid w:val="00647972"/>
    <w:rsid w:val="006921D2"/>
    <w:rsid w:val="006B4056"/>
    <w:rsid w:val="006C6456"/>
    <w:rsid w:val="00733902"/>
    <w:rsid w:val="00733A1E"/>
    <w:rsid w:val="00750011"/>
    <w:rsid w:val="00751F2C"/>
    <w:rsid w:val="007F0624"/>
    <w:rsid w:val="007F3CC5"/>
    <w:rsid w:val="007F5684"/>
    <w:rsid w:val="007F6470"/>
    <w:rsid w:val="0081550A"/>
    <w:rsid w:val="00817473"/>
    <w:rsid w:val="00825193"/>
    <w:rsid w:val="0084093A"/>
    <w:rsid w:val="00856233"/>
    <w:rsid w:val="00861030"/>
    <w:rsid w:val="00912BDC"/>
    <w:rsid w:val="00932A5B"/>
    <w:rsid w:val="00982496"/>
    <w:rsid w:val="009C4780"/>
    <w:rsid w:val="009E7DB6"/>
    <w:rsid w:val="00A23A77"/>
    <w:rsid w:val="00A3066F"/>
    <w:rsid w:val="00A3492D"/>
    <w:rsid w:val="00A505F0"/>
    <w:rsid w:val="00A55E52"/>
    <w:rsid w:val="00A84827"/>
    <w:rsid w:val="00AD258E"/>
    <w:rsid w:val="00AE165D"/>
    <w:rsid w:val="00B1273F"/>
    <w:rsid w:val="00B144B8"/>
    <w:rsid w:val="00B57D59"/>
    <w:rsid w:val="00B66D8A"/>
    <w:rsid w:val="00BE4EAF"/>
    <w:rsid w:val="00C04342"/>
    <w:rsid w:val="00C17D9A"/>
    <w:rsid w:val="00C56FF9"/>
    <w:rsid w:val="00C91ECC"/>
    <w:rsid w:val="00C96E13"/>
    <w:rsid w:val="00CA5472"/>
    <w:rsid w:val="00CC1FFE"/>
    <w:rsid w:val="00CC6A61"/>
    <w:rsid w:val="00D5107E"/>
    <w:rsid w:val="00D8029C"/>
    <w:rsid w:val="00D97DFC"/>
    <w:rsid w:val="00DE40C1"/>
    <w:rsid w:val="00E20086"/>
    <w:rsid w:val="00E36BA1"/>
    <w:rsid w:val="00E37EF8"/>
    <w:rsid w:val="00E42067"/>
    <w:rsid w:val="00E64820"/>
    <w:rsid w:val="00E702E8"/>
    <w:rsid w:val="00E835B1"/>
    <w:rsid w:val="00EB22DF"/>
    <w:rsid w:val="00EC416E"/>
    <w:rsid w:val="00ED3FBB"/>
    <w:rsid w:val="00EE7012"/>
    <w:rsid w:val="00F94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92E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1FD1"/>
    <w:pPr>
      <w:tabs>
        <w:tab w:val="center" w:pos="4252"/>
        <w:tab w:val="right" w:pos="8504"/>
      </w:tabs>
      <w:snapToGrid w:val="0"/>
    </w:pPr>
  </w:style>
  <w:style w:type="paragraph" w:styleId="a4">
    <w:name w:val="footer"/>
    <w:basedOn w:val="a"/>
    <w:link w:val="a5"/>
    <w:uiPriority w:val="99"/>
    <w:rsid w:val="00411FD1"/>
    <w:pPr>
      <w:tabs>
        <w:tab w:val="center" w:pos="4252"/>
        <w:tab w:val="right" w:pos="8504"/>
      </w:tabs>
      <w:snapToGrid w:val="0"/>
    </w:pPr>
  </w:style>
  <w:style w:type="character" w:customStyle="1" w:styleId="a5">
    <w:name w:val="フッター (文字)"/>
    <w:basedOn w:val="a0"/>
    <w:link w:val="a4"/>
    <w:uiPriority w:val="99"/>
    <w:rsid w:val="00E702E8"/>
    <w:rPr>
      <w:kern w:val="2"/>
      <w:sz w:val="21"/>
      <w:szCs w:val="24"/>
    </w:rPr>
  </w:style>
  <w:style w:type="paragraph" w:styleId="a6">
    <w:name w:val="Balloon Text"/>
    <w:basedOn w:val="a"/>
    <w:link w:val="a7"/>
    <w:uiPriority w:val="99"/>
    <w:semiHidden/>
    <w:unhideWhenUsed/>
    <w:rsid w:val="00E702E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02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111B2-313C-4C2B-A687-2DDB106E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4894</Words>
  <Characters>27896</Characters>
  <Application>Microsoft Office Word</Application>
  <DocSecurity>0</DocSecurity>
  <PresentationFormat/>
  <Lines>232</Lines>
  <Paragraphs>65</Paragraphs>
  <Slides>0</Slides>
  <Notes>0</Notes>
  <HiddenSlides>0</HiddenSlides>
  <MMClips>0</MMClips>
  <ScaleCrop>false</ScaleCrop>
  <Manager/>
  <Company/>
  <LinksUpToDate>false</LinksUpToDate>
  <CharactersWithSpaces>32725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2022-12-23T05:28:00Z</dcterms:created>
  <dcterms:modified xsi:type="dcterms:W3CDTF">2026-03-18T02:28:00Z</dcterms:modified>
  <cp:category/>
  <cp:contentStatus/>
  <dc:language/>
  <cp:version/>
</cp:coreProperties>
</file>