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53C5" w14:textId="7F87442F"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（総価契約単価合意方式）</w:t>
      </w:r>
    </w:p>
    <w:p w14:paraId="15625F55" w14:textId="77777777" w:rsidR="000244DE" w:rsidRPr="00F72613" w:rsidRDefault="000244DE" w:rsidP="00851C2A">
      <w:pPr>
        <w:rPr>
          <w:rFonts w:asciiTheme="minorEastAsia" w:eastAsiaTheme="minorEastAsia" w:hAnsiTheme="minorEastAsia"/>
          <w:color w:val="000000" w:themeColor="text1"/>
        </w:rPr>
      </w:pPr>
    </w:p>
    <w:p w14:paraId="7907A702" w14:textId="5E368ECE" w:rsidR="000244DE" w:rsidRPr="00F72613" w:rsidRDefault="000244DE" w:rsidP="00851C2A">
      <w:pPr>
        <w:ind w:firstLineChars="2400" w:firstLine="504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契　約　番　号　</w:t>
      </w:r>
    </w:p>
    <w:p w14:paraId="359EE559" w14:textId="77777777" w:rsidR="000244DE" w:rsidRPr="00F72613" w:rsidRDefault="000244DE" w:rsidP="00851C2A">
      <w:pPr>
        <w:rPr>
          <w:rFonts w:asciiTheme="minorEastAsia" w:eastAsiaTheme="minorEastAsia" w:hAnsiTheme="minorEastAsia"/>
          <w:color w:val="000000" w:themeColor="text1"/>
        </w:rPr>
      </w:pPr>
    </w:p>
    <w:p w14:paraId="2BD15748" w14:textId="77777777" w:rsidR="000244DE" w:rsidRPr="00F72613" w:rsidRDefault="000244DE" w:rsidP="00851C2A">
      <w:pPr>
        <w:rPr>
          <w:rFonts w:asciiTheme="minorEastAsia" w:eastAsiaTheme="minorEastAsia" w:hAnsiTheme="minorEastAsia"/>
          <w:color w:val="000000" w:themeColor="text1"/>
        </w:rPr>
      </w:pPr>
    </w:p>
    <w:p w14:paraId="190E37BB" w14:textId="77777777" w:rsidR="000244DE" w:rsidRPr="00F72613" w:rsidRDefault="000244DE" w:rsidP="00851C2A">
      <w:pPr>
        <w:rPr>
          <w:rFonts w:asciiTheme="minorEastAsia" w:eastAsiaTheme="minorEastAsia" w:hAnsiTheme="minorEastAsia"/>
          <w:color w:val="000000" w:themeColor="text1"/>
        </w:rPr>
      </w:pPr>
    </w:p>
    <w:p w14:paraId="517CBADA" w14:textId="77777777" w:rsidR="000244DE" w:rsidRPr="00F72613" w:rsidRDefault="000244DE" w:rsidP="00851C2A">
      <w:pPr>
        <w:rPr>
          <w:rFonts w:asciiTheme="minorEastAsia" w:eastAsiaTheme="minorEastAsia" w:hAnsiTheme="minorEastAsia"/>
          <w:color w:val="000000" w:themeColor="text1"/>
        </w:rPr>
      </w:pPr>
    </w:p>
    <w:p w14:paraId="391926B2" w14:textId="77777777" w:rsidR="000244DE" w:rsidRPr="00F72613" w:rsidRDefault="000244DE" w:rsidP="00851C2A">
      <w:pPr>
        <w:rPr>
          <w:rFonts w:asciiTheme="minorEastAsia" w:eastAsiaTheme="minorEastAsia" w:hAnsiTheme="minorEastAsia"/>
          <w:color w:val="000000" w:themeColor="text1"/>
        </w:rPr>
      </w:pPr>
    </w:p>
    <w:p w14:paraId="14EE4AEA" w14:textId="77777777" w:rsidR="000244DE" w:rsidRPr="00F72613" w:rsidRDefault="000244DE" w:rsidP="00851C2A">
      <w:pPr>
        <w:rPr>
          <w:rFonts w:asciiTheme="minorEastAsia" w:eastAsiaTheme="minorEastAsia" w:hAnsiTheme="minorEastAsia"/>
          <w:color w:val="000000" w:themeColor="text1"/>
        </w:rPr>
      </w:pPr>
    </w:p>
    <w:p w14:paraId="14BCBB18" w14:textId="79F0058F" w:rsidR="000244DE" w:rsidRPr="00F72613" w:rsidRDefault="000244DE" w:rsidP="00851C2A">
      <w:pPr>
        <w:rPr>
          <w:rFonts w:asciiTheme="minorEastAsia" w:eastAsiaTheme="minorEastAsia" w:hAnsiTheme="minorEastAsia"/>
          <w:color w:val="000000" w:themeColor="text1"/>
        </w:rPr>
      </w:pPr>
    </w:p>
    <w:p w14:paraId="08123C4F" w14:textId="77777777" w:rsidR="000244DE" w:rsidRPr="00F72613" w:rsidRDefault="000244DE" w:rsidP="00851C2A">
      <w:pPr>
        <w:rPr>
          <w:rFonts w:asciiTheme="minorEastAsia" w:eastAsiaTheme="minorEastAsia" w:hAnsiTheme="minorEastAsia"/>
          <w:color w:val="000000" w:themeColor="text1"/>
        </w:rPr>
      </w:pPr>
    </w:p>
    <w:p w14:paraId="27623128" w14:textId="77777777" w:rsidR="000244DE" w:rsidRPr="00F72613" w:rsidRDefault="000244DE" w:rsidP="00851C2A">
      <w:pPr>
        <w:rPr>
          <w:rFonts w:asciiTheme="minorEastAsia" w:eastAsiaTheme="minorEastAsia" w:hAnsiTheme="minorEastAsia"/>
          <w:color w:val="000000" w:themeColor="text1"/>
        </w:rPr>
      </w:pPr>
    </w:p>
    <w:p w14:paraId="7D04902A" w14:textId="77777777" w:rsidR="000244DE" w:rsidRPr="00F72613" w:rsidRDefault="000244DE" w:rsidP="00851C2A">
      <w:pPr>
        <w:jc w:val="center"/>
        <w:rPr>
          <w:rFonts w:asciiTheme="minorEastAsia" w:eastAsiaTheme="minorEastAsia" w:hAnsiTheme="minorEastAsia"/>
          <w:color w:val="000000" w:themeColor="text1"/>
          <w:sz w:val="32"/>
          <w:szCs w:val="32"/>
        </w:rPr>
      </w:pPr>
      <w:r w:rsidRPr="00F72613">
        <w:rPr>
          <w:rFonts w:asciiTheme="minorEastAsia" w:eastAsiaTheme="minorEastAsia" w:hAnsiTheme="minorEastAsia" w:hint="eastAsia"/>
          <w:color w:val="000000" w:themeColor="text1"/>
          <w:sz w:val="32"/>
          <w:szCs w:val="32"/>
        </w:rPr>
        <w:t>工　事　請　負　契　約　書</w:t>
      </w:r>
    </w:p>
    <w:p w14:paraId="331B83C9" w14:textId="77777777" w:rsidR="000244DE" w:rsidRPr="00F72613" w:rsidRDefault="000244DE" w:rsidP="00851C2A">
      <w:pPr>
        <w:rPr>
          <w:rFonts w:asciiTheme="minorEastAsia" w:eastAsiaTheme="minorEastAsia" w:hAnsiTheme="minorEastAsia"/>
          <w:color w:val="000000" w:themeColor="text1"/>
        </w:rPr>
      </w:pPr>
    </w:p>
    <w:p w14:paraId="419B787B" w14:textId="77777777" w:rsidR="000244DE" w:rsidRPr="00F72613" w:rsidRDefault="000244DE" w:rsidP="00851C2A">
      <w:pPr>
        <w:rPr>
          <w:rFonts w:asciiTheme="minorEastAsia" w:eastAsiaTheme="minorEastAsia" w:hAnsiTheme="minorEastAsia"/>
          <w:color w:val="000000" w:themeColor="text1"/>
        </w:rPr>
      </w:pPr>
    </w:p>
    <w:p w14:paraId="0469E4F3" w14:textId="77777777" w:rsidR="000244DE" w:rsidRPr="00F72613" w:rsidRDefault="000244DE" w:rsidP="00851C2A">
      <w:pPr>
        <w:rPr>
          <w:rFonts w:asciiTheme="minorEastAsia" w:eastAsiaTheme="minorEastAsia" w:hAnsiTheme="minorEastAsia"/>
          <w:color w:val="000000" w:themeColor="text1"/>
        </w:rPr>
      </w:pPr>
    </w:p>
    <w:p w14:paraId="6D80DEB8" w14:textId="77777777" w:rsidR="000244DE" w:rsidRPr="00F72613" w:rsidRDefault="000244DE" w:rsidP="00851C2A">
      <w:pPr>
        <w:rPr>
          <w:rFonts w:asciiTheme="minorEastAsia" w:eastAsiaTheme="minorEastAsia" w:hAnsiTheme="minorEastAsia"/>
          <w:color w:val="000000" w:themeColor="text1"/>
        </w:rPr>
      </w:pPr>
    </w:p>
    <w:p w14:paraId="03ED2BA3" w14:textId="77777777" w:rsidR="000244DE" w:rsidRPr="00F72613" w:rsidRDefault="000244DE" w:rsidP="00851C2A">
      <w:pPr>
        <w:rPr>
          <w:rFonts w:asciiTheme="minorEastAsia" w:eastAsiaTheme="minorEastAsia" w:hAnsiTheme="minorEastAsia"/>
          <w:color w:val="000000" w:themeColor="text1"/>
        </w:rPr>
      </w:pPr>
    </w:p>
    <w:p w14:paraId="3CAFCA2E" w14:textId="77777777" w:rsidR="000244DE" w:rsidRPr="00F72613" w:rsidRDefault="000244DE" w:rsidP="00851C2A">
      <w:pPr>
        <w:rPr>
          <w:rFonts w:asciiTheme="minorEastAsia" w:eastAsiaTheme="minorEastAsia" w:hAnsiTheme="minorEastAsia"/>
          <w:color w:val="000000" w:themeColor="text1"/>
        </w:rPr>
      </w:pPr>
    </w:p>
    <w:p w14:paraId="3EEC28DE" w14:textId="77777777" w:rsidR="000244DE" w:rsidRPr="00F72613" w:rsidRDefault="000244DE" w:rsidP="00851C2A">
      <w:pPr>
        <w:rPr>
          <w:rFonts w:asciiTheme="minorEastAsia" w:eastAsiaTheme="minorEastAsia" w:hAnsiTheme="minorEastAsia"/>
          <w:color w:val="000000" w:themeColor="text1"/>
        </w:rPr>
      </w:pPr>
    </w:p>
    <w:p w14:paraId="04E8A48B" w14:textId="77777777" w:rsidR="000244DE" w:rsidRPr="00F72613" w:rsidRDefault="000244DE" w:rsidP="00851C2A">
      <w:pPr>
        <w:rPr>
          <w:rFonts w:asciiTheme="minorEastAsia" w:eastAsiaTheme="minorEastAsia" w:hAnsiTheme="minorEastAsia"/>
          <w:color w:val="000000" w:themeColor="text1"/>
          <w:sz w:val="28"/>
          <w:szCs w:val="28"/>
          <w:u w:val="single"/>
        </w:rPr>
      </w:pPr>
      <w:r w:rsidRPr="00F72613">
        <w:rPr>
          <w:rFonts w:asciiTheme="minorEastAsia" w:eastAsiaTheme="minorEastAsia" w:hAnsiTheme="minorEastAsia" w:hint="eastAsia"/>
          <w:color w:val="000000" w:themeColor="text1"/>
          <w:sz w:val="28"/>
          <w:szCs w:val="28"/>
          <w:u w:val="single"/>
        </w:rPr>
        <w:t xml:space="preserve">工 事 名　　　　　　　　　　　　　　　　　　　　　　　　</w:t>
      </w:r>
    </w:p>
    <w:p w14:paraId="52867B32" w14:textId="379CE9F2" w:rsidR="002D62C1" w:rsidRPr="00F72613" w:rsidRDefault="002D62C1" w:rsidP="00851C2A">
      <w:pPr>
        <w:rPr>
          <w:rFonts w:asciiTheme="minorEastAsia" w:eastAsiaTheme="minorEastAsia" w:hAnsiTheme="minorEastAsia"/>
          <w:color w:val="000000" w:themeColor="text1"/>
        </w:rPr>
      </w:pPr>
    </w:p>
    <w:p w14:paraId="39C4E1A5" w14:textId="469A93B8" w:rsidR="00E64820" w:rsidRPr="00F72613" w:rsidRDefault="000244DE" w:rsidP="00851C2A">
      <w:pPr>
        <w:jc w:val="left"/>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br w:type="page"/>
      </w:r>
      <w:r w:rsidR="00E64820" w:rsidRPr="00F72613">
        <w:rPr>
          <w:rFonts w:asciiTheme="minorEastAsia" w:eastAsiaTheme="minorEastAsia" w:hAnsiTheme="minorEastAsia" w:hint="eastAsia"/>
          <w:color w:val="000000" w:themeColor="text1"/>
        </w:rPr>
        <w:lastRenderedPageBreak/>
        <w:br w:type="page"/>
      </w:r>
    </w:p>
    <w:p w14:paraId="3321DE2D" w14:textId="77777777" w:rsidR="000244DE" w:rsidRPr="00F72613" w:rsidRDefault="000244DE" w:rsidP="00851C2A">
      <w:pPr>
        <w:rPr>
          <w:rFonts w:asciiTheme="minorEastAsia" w:eastAsiaTheme="minorEastAsia" w:hAnsiTheme="minorEastAsia"/>
          <w:color w:val="000000" w:themeColor="text1"/>
        </w:rPr>
      </w:pPr>
    </w:p>
    <w:p w14:paraId="51115786" w14:textId="0ABA5F1A" w:rsidR="000244DE" w:rsidRPr="00F72613" w:rsidRDefault="000244DE" w:rsidP="00851C2A">
      <w:pPr>
        <w:ind w:firstLineChars="2400" w:firstLine="5040"/>
        <w:rPr>
          <w:rFonts w:asciiTheme="minorEastAsia" w:eastAsiaTheme="minorEastAsia" w:hAnsiTheme="minorEastAsia"/>
          <w:color w:val="000000" w:themeColor="text1"/>
        </w:rPr>
      </w:pPr>
      <w:r w:rsidRPr="00F7261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0288" behindDoc="0" locked="0" layoutInCell="1" allowOverlap="1" wp14:anchorId="43C8FEE1" wp14:editId="7708F0BC">
                <wp:simplePos x="0" y="0"/>
                <wp:positionH relativeFrom="column">
                  <wp:posOffset>91440</wp:posOffset>
                </wp:positionH>
                <wp:positionV relativeFrom="paragraph">
                  <wp:posOffset>-205105</wp:posOffset>
                </wp:positionV>
                <wp:extent cx="5619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975" cy="7143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FEE1" id="正方形/長方形 1" o:spid="_x0000_s1026" style="position:absolute;left:0;text-align:left;margin-left:7.2pt;margin-top:-16.15pt;width:44.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" filled="f" strokecolor="black [3213]">
                <v:stroke dashstyle="dash"/>
                <v:textbo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v:textbox>
              </v:rect>
            </w:pict>
          </mc:Fallback>
        </mc:AlternateContent>
      </w:r>
      <w:r w:rsidRPr="00F72613">
        <w:rPr>
          <w:rFonts w:asciiTheme="minorEastAsia" w:eastAsiaTheme="minorEastAsia" w:hAnsiTheme="minorEastAsia" w:hint="eastAsia"/>
          <w:color w:val="000000" w:themeColor="text1"/>
        </w:rPr>
        <w:t xml:space="preserve">契　約　番　号　</w:t>
      </w:r>
    </w:p>
    <w:p w14:paraId="21578EB1" w14:textId="6DE3DCDC" w:rsidR="000244DE" w:rsidRPr="00F72613" w:rsidRDefault="000244DE" w:rsidP="00851C2A">
      <w:pPr>
        <w:rPr>
          <w:rFonts w:asciiTheme="minorEastAsia" w:eastAsiaTheme="minorEastAsia" w:hAnsiTheme="minorEastAsia"/>
          <w:color w:val="000000" w:themeColor="text1"/>
        </w:rPr>
      </w:pPr>
    </w:p>
    <w:p w14:paraId="71D0EF49" w14:textId="35C4D858" w:rsidR="000244DE" w:rsidRPr="00F72613" w:rsidRDefault="000244DE" w:rsidP="00851C2A">
      <w:pPr>
        <w:rPr>
          <w:rFonts w:asciiTheme="minorEastAsia" w:eastAsiaTheme="minorEastAsia" w:hAnsiTheme="minorEastAsia"/>
          <w:color w:val="000000" w:themeColor="text1"/>
        </w:rPr>
      </w:pPr>
    </w:p>
    <w:p w14:paraId="7778B15D" w14:textId="5714AC03" w:rsidR="000244DE" w:rsidRPr="00F72613" w:rsidRDefault="000244DE" w:rsidP="00851C2A">
      <w:pPr>
        <w:jc w:val="center"/>
        <w:rPr>
          <w:rFonts w:asciiTheme="minorEastAsia" w:eastAsiaTheme="minorEastAsia" w:hAnsiTheme="minorEastAsia"/>
          <w:color w:val="000000" w:themeColor="text1"/>
          <w:sz w:val="32"/>
          <w:szCs w:val="32"/>
        </w:rPr>
      </w:pPr>
      <w:r w:rsidRPr="00F72613">
        <w:rPr>
          <w:rFonts w:asciiTheme="minorEastAsia" w:eastAsiaTheme="minorEastAsia" w:hAnsiTheme="minorEastAsia" w:hint="eastAsia"/>
          <w:color w:val="000000" w:themeColor="text1"/>
          <w:sz w:val="32"/>
          <w:szCs w:val="32"/>
        </w:rPr>
        <w:t>工　事　請　負　契　約　書</w:t>
      </w:r>
    </w:p>
    <w:p w14:paraId="641C81DE" w14:textId="0FBD8393" w:rsidR="000244DE" w:rsidRPr="00F72613" w:rsidRDefault="000244DE" w:rsidP="00851C2A">
      <w:pPr>
        <w:rPr>
          <w:rFonts w:asciiTheme="minorEastAsia" w:eastAsiaTheme="minorEastAsia" w:hAnsiTheme="minorEastAsia"/>
          <w:color w:val="000000" w:themeColor="text1"/>
        </w:rPr>
      </w:pPr>
    </w:p>
    <w:p w14:paraId="0AE5EFB3" w14:textId="68293F32"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１　工 事 名</w:t>
      </w:r>
      <w:r w:rsidR="00BE4EAF" w:rsidRPr="00F72613">
        <w:rPr>
          <w:rFonts w:asciiTheme="minorEastAsia" w:eastAsiaTheme="minorEastAsia" w:hAnsiTheme="minorEastAsia" w:hint="eastAsia"/>
          <w:color w:val="000000" w:themeColor="text1"/>
        </w:rPr>
        <w:t xml:space="preserve">　</w:t>
      </w:r>
    </w:p>
    <w:p w14:paraId="32295AA1" w14:textId="116A5528"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工事場所</w:t>
      </w:r>
      <w:r w:rsidR="00BE4EAF" w:rsidRPr="00F72613">
        <w:rPr>
          <w:rFonts w:asciiTheme="minorEastAsia" w:eastAsiaTheme="minorEastAsia" w:hAnsiTheme="minorEastAsia" w:hint="eastAsia"/>
          <w:color w:val="000000" w:themeColor="text1"/>
        </w:rPr>
        <w:t xml:space="preserve">　</w:t>
      </w:r>
    </w:p>
    <w:p w14:paraId="77869998" w14:textId="16C8E4BF"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工　　期　　　　　　年　　月　　日から</w:t>
      </w:r>
    </w:p>
    <w:p w14:paraId="21B4762A" w14:textId="4CA6D55F" w:rsidR="000244DE" w:rsidRPr="00F72613" w:rsidRDefault="000244DE" w:rsidP="00851C2A">
      <w:pPr>
        <w:ind w:firstLineChars="700" w:firstLine="147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年　　月　　日まで</w:t>
      </w:r>
    </w:p>
    <w:p w14:paraId="4BF38240" w14:textId="1A3654D5" w:rsidR="0097358F"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４　工事を施工しない日　</w:t>
      </w:r>
    </w:p>
    <w:p w14:paraId="375489A2" w14:textId="31612255" w:rsidR="0097358F"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工事を施工しない時間帯　</w:t>
      </w:r>
    </w:p>
    <w:p w14:paraId="30445075" w14:textId="0DE3F312" w:rsidR="000244DE"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w:t>
      </w:r>
      <w:r w:rsidR="000244DE" w:rsidRPr="00F72613">
        <w:rPr>
          <w:rFonts w:asciiTheme="minorEastAsia" w:eastAsiaTheme="minorEastAsia" w:hAnsiTheme="minorEastAsia" w:hint="eastAsia"/>
          <w:color w:val="000000" w:themeColor="text1"/>
        </w:rPr>
        <w:t xml:space="preserve">　請負代金額　　　　　　　　　　円</w:t>
      </w:r>
    </w:p>
    <w:p w14:paraId="1A4E8488" w14:textId="0FA73C99"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（うち取引に係る消費税及び地方消費税の額</w:t>
      </w:r>
      <w:r w:rsidR="00BE4EAF"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 xml:space="preserve">　　　　　　　　　　　　円</w:t>
      </w:r>
    </w:p>
    <w:p w14:paraId="7A8D0A89" w14:textId="30046474" w:rsidR="000244DE"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w:t>
      </w:r>
      <w:r w:rsidR="000244DE" w:rsidRPr="00F72613">
        <w:rPr>
          <w:rFonts w:asciiTheme="minorEastAsia" w:eastAsiaTheme="minorEastAsia" w:hAnsiTheme="minorEastAsia" w:hint="eastAsia"/>
          <w:color w:val="000000" w:themeColor="text1"/>
        </w:rPr>
        <w:t xml:space="preserve">　契約保証金</w:t>
      </w:r>
      <w:r w:rsidR="00BE4EAF" w:rsidRPr="00F72613">
        <w:rPr>
          <w:rFonts w:asciiTheme="minorEastAsia" w:eastAsiaTheme="minorEastAsia" w:hAnsiTheme="minorEastAsia" w:hint="eastAsia"/>
          <w:color w:val="000000" w:themeColor="text1"/>
        </w:rPr>
        <w:t xml:space="preserve">　</w:t>
      </w:r>
    </w:p>
    <w:p w14:paraId="338E7109" w14:textId="7C9A4707" w:rsidR="00FA7BEB" w:rsidRPr="00F72613" w:rsidRDefault="00FA7BEB"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建設発生土の搬入先等</w:t>
      </w:r>
    </w:p>
    <w:p w14:paraId="0FDA2F5F" w14:textId="3B281A3C" w:rsidR="000244DE" w:rsidRPr="00F72613" w:rsidRDefault="00FA7BEB"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w:t>
      </w:r>
      <w:r w:rsidR="000244DE" w:rsidRPr="00F72613">
        <w:rPr>
          <w:rFonts w:asciiTheme="minorEastAsia" w:eastAsiaTheme="minorEastAsia" w:hAnsiTheme="minorEastAsia" w:hint="eastAsia"/>
          <w:color w:val="000000" w:themeColor="text1"/>
        </w:rPr>
        <w:t xml:space="preserve">  解体工事に要する費用等</w:t>
      </w:r>
      <w:r w:rsidR="00BE4EAF" w:rsidRPr="00F72613">
        <w:rPr>
          <w:rFonts w:asciiTheme="minorEastAsia" w:eastAsiaTheme="minorEastAsia" w:hAnsiTheme="minorEastAsia" w:hint="eastAsia"/>
          <w:color w:val="000000" w:themeColor="text1"/>
        </w:rPr>
        <w:t xml:space="preserve">　</w:t>
      </w:r>
    </w:p>
    <w:p w14:paraId="36328DF4" w14:textId="77777777" w:rsidR="000244DE" w:rsidRPr="00F72613" w:rsidRDefault="000244DE" w:rsidP="00851C2A">
      <w:pPr>
        <w:rPr>
          <w:rFonts w:asciiTheme="minorEastAsia" w:eastAsiaTheme="minorEastAsia" w:hAnsiTheme="minorEastAsia"/>
          <w:color w:val="000000" w:themeColor="text1"/>
        </w:rPr>
      </w:pPr>
    </w:p>
    <w:p w14:paraId="4C7CA4C1" w14:textId="77777777" w:rsidR="000244DE" w:rsidRPr="00F72613" w:rsidRDefault="000244DE"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上記の工事について、発注者と受注者は、各々の対等な立場における合意に基づいて、別添の条項によって公正な請負契約を締結し、信義に従って誠実にこれを履行するものとする。</w:t>
      </w:r>
    </w:p>
    <w:p w14:paraId="64C95528" w14:textId="0F0BCF02" w:rsidR="000244DE" w:rsidRPr="00F72613" w:rsidRDefault="000244DE"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また、受注者が共同企業体を結成している場合には、受注者は、別紙の○○共同企業体協定書により契約書記載の工事を共同連帯して請け負う。</w:t>
      </w:r>
    </w:p>
    <w:p w14:paraId="53114A34" w14:textId="77777777" w:rsidR="00BE4EAF" w:rsidRPr="00F72613" w:rsidRDefault="00BE4EAF" w:rsidP="00851C2A">
      <w:pPr>
        <w:ind w:firstLineChars="100" w:firstLine="210"/>
        <w:rPr>
          <w:rFonts w:asciiTheme="minorEastAsia" w:eastAsiaTheme="minorEastAsia" w:hAnsiTheme="minorEastAsia"/>
          <w:color w:val="000000" w:themeColor="text1"/>
        </w:rPr>
      </w:pPr>
    </w:p>
    <w:p w14:paraId="39BBC785" w14:textId="0F208748"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本契約の証として本書２通を作成し、発注者及び受注者が記名押印の上、各自１通を保有する。</w:t>
      </w:r>
    </w:p>
    <w:p w14:paraId="6DF2913F" w14:textId="0DBB11A8" w:rsidR="00BE4EAF" w:rsidRPr="00F72613" w:rsidRDefault="00BE4EAF" w:rsidP="00851C2A">
      <w:pPr>
        <w:rPr>
          <w:rFonts w:asciiTheme="minorEastAsia" w:eastAsiaTheme="minorEastAsia" w:hAnsiTheme="minorEastAsia"/>
          <w:color w:val="000000" w:themeColor="text1"/>
        </w:rPr>
      </w:pPr>
    </w:p>
    <w:p w14:paraId="55599B85" w14:textId="0C4CD476" w:rsidR="00BE4EAF" w:rsidRPr="00F72613" w:rsidRDefault="00BE4EAF" w:rsidP="00851C2A">
      <w:pPr>
        <w:ind w:firstLineChars="300" w:firstLine="63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年　　　月　　　日</w:t>
      </w:r>
    </w:p>
    <w:p w14:paraId="252177EF" w14:textId="77777777" w:rsidR="00BE4EAF" w:rsidRPr="00F72613" w:rsidRDefault="00BE4EAF" w:rsidP="00851C2A">
      <w:pPr>
        <w:rPr>
          <w:rFonts w:asciiTheme="minorEastAsia" w:eastAsiaTheme="minorEastAsia" w:hAnsiTheme="minorEastAsia"/>
          <w:color w:val="000000" w:themeColor="text1"/>
        </w:rPr>
      </w:pPr>
    </w:p>
    <w:p w14:paraId="1002E4FE" w14:textId="46FF246E" w:rsidR="00BE4EAF"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発　注　者　　住　所</w:t>
      </w:r>
      <w:r w:rsidR="007F0624" w:rsidRPr="00F72613">
        <w:rPr>
          <w:rFonts w:asciiTheme="minorEastAsia" w:eastAsiaTheme="minorEastAsia" w:hAnsiTheme="minorEastAsia" w:hint="eastAsia"/>
          <w:color w:val="000000" w:themeColor="text1"/>
        </w:rPr>
        <w:t xml:space="preserve">　</w:t>
      </w:r>
    </w:p>
    <w:p w14:paraId="04FDBB9E" w14:textId="77777777" w:rsidR="007F0624"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氏　名　</w:t>
      </w:r>
      <w:r w:rsidR="007F0624" w:rsidRPr="00F72613">
        <w:rPr>
          <w:rFonts w:asciiTheme="minorEastAsia" w:eastAsiaTheme="minorEastAsia" w:hAnsiTheme="minorEastAsia" w:hint="eastAsia"/>
          <w:color w:val="000000" w:themeColor="text1"/>
        </w:rPr>
        <w:t>独立行政法人鉄道建設・運輸施設整備支援機構</w:t>
      </w:r>
    </w:p>
    <w:p w14:paraId="5A179D98" w14:textId="459AB422" w:rsidR="00BE4EAF" w:rsidRPr="00F72613" w:rsidRDefault="007F0624" w:rsidP="00851C2A">
      <w:pPr>
        <w:ind w:firstLineChars="1200" w:firstLine="25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契約担当役　○○支社長　○○　○○</w:t>
      </w:r>
      <w:r w:rsidR="00BE4EAF" w:rsidRPr="00F72613">
        <w:rPr>
          <w:rFonts w:asciiTheme="minorEastAsia" w:eastAsiaTheme="minorEastAsia" w:hAnsiTheme="minorEastAsia" w:hint="eastAsia"/>
          <w:color w:val="000000" w:themeColor="text1"/>
        </w:rPr>
        <w:t xml:space="preserve">　　印</w:t>
      </w:r>
    </w:p>
    <w:p w14:paraId="5705A855" w14:textId="77777777" w:rsidR="00BE4EAF" w:rsidRPr="00F72613" w:rsidRDefault="00BE4EAF" w:rsidP="00851C2A">
      <w:pPr>
        <w:rPr>
          <w:rFonts w:asciiTheme="minorEastAsia" w:eastAsiaTheme="minorEastAsia" w:hAnsiTheme="minorEastAsia"/>
          <w:color w:val="000000" w:themeColor="text1"/>
        </w:rPr>
      </w:pPr>
    </w:p>
    <w:p w14:paraId="0F17B619" w14:textId="452573D7" w:rsidR="00BE4EAF"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受　注　者　　住　所</w:t>
      </w:r>
      <w:r w:rsidR="007F0624" w:rsidRPr="00F72613">
        <w:rPr>
          <w:rFonts w:asciiTheme="minorEastAsia" w:eastAsiaTheme="minorEastAsia" w:hAnsiTheme="minorEastAsia" w:hint="eastAsia"/>
          <w:color w:val="000000" w:themeColor="text1"/>
        </w:rPr>
        <w:t xml:space="preserve">　</w:t>
      </w:r>
    </w:p>
    <w:p w14:paraId="5CA0FF92" w14:textId="6B622658" w:rsidR="00BE4EAF"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氏　名　　　</w:t>
      </w:r>
      <w:r w:rsidR="007F0624"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印</w:t>
      </w:r>
    </w:p>
    <w:p w14:paraId="1DBEDCF9" w14:textId="034FB9E3" w:rsidR="007F0624" w:rsidRPr="00F72613" w:rsidRDefault="007F0624" w:rsidP="00851C2A">
      <w:pPr>
        <w:jc w:val="left"/>
        <w:rPr>
          <w:rFonts w:asciiTheme="minorEastAsia" w:eastAsia="PMingLiU" w:hAnsiTheme="minorEastAsia"/>
          <w:color w:val="000000" w:themeColor="text1"/>
        </w:rPr>
      </w:pPr>
      <w:r w:rsidRPr="00F72613">
        <w:rPr>
          <w:rFonts w:asciiTheme="minorEastAsia" w:eastAsiaTheme="minorEastAsia" w:hAnsiTheme="minorEastAsia" w:hint="eastAsia"/>
          <w:color w:val="000000" w:themeColor="text1"/>
        </w:rPr>
        <w:br w:type="page"/>
      </w:r>
      <w:r w:rsidR="00E64820" w:rsidRPr="00F72613">
        <w:rPr>
          <w:rFonts w:asciiTheme="minorEastAsia" w:eastAsiaTheme="minorEastAsia" w:hAnsiTheme="minorEastAsia" w:hint="eastAsia"/>
          <w:color w:val="000000" w:themeColor="text1"/>
        </w:rPr>
        <w:lastRenderedPageBreak/>
        <w:br w:type="page"/>
      </w:r>
    </w:p>
    <w:p w14:paraId="43508308"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（総則）</w:t>
      </w:r>
    </w:p>
    <w:p w14:paraId="02BFB3B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第１条　発注者及び受注者は、この契約書（頭書を含む。以下同じ。）に基づき、設計図書（別冊の図面、示方書又は仕様書、内容説明書及び内容説明に対する質問回答書をいう。以下同じ。）に従い、日本国の法令を遵守し、この契約（この契約書及び設計図書を内容とする工事の請負契約をいう。以下同じ。）を履行しなければならない。</w:t>
      </w:r>
    </w:p>
    <w:p w14:paraId="0F5DEC8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受注者は、契約書記載の工事を契約書記載の工期内に完成し、工事目的物を発注者に引き渡すものとし、発注者は、その請負代金を支払うものとする。</w:t>
      </w:r>
    </w:p>
    <w:p w14:paraId="21473B8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44C47886"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受注者は、この契約の履行に関して知り得た秘密を漏らしてはならない。</w:t>
      </w:r>
    </w:p>
    <w:p w14:paraId="4050808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この契約書に定める催告、請求、通知、報告、申出、承諾及び解除は、書面により行わなければならない。</w:t>
      </w:r>
    </w:p>
    <w:p w14:paraId="6B5F785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この契約の履行に関して発注者と受注者との間で用いる言語は、日本語とする。</w:t>
      </w:r>
    </w:p>
    <w:p w14:paraId="4898450C"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この契約書に定める金銭の支払いに用いる通貨は、日本円とする。</w:t>
      </w:r>
    </w:p>
    <w:p w14:paraId="149DB40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この契約の履行に関して発注者と受注者との間で用いる計量単位は、設計図書に特別の定めがある場合を除き、計量法（平成４年法律第51号）に定めるものとする。</w:t>
      </w:r>
    </w:p>
    <w:p w14:paraId="0C69AB83" w14:textId="389D9CA5"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この契約書及び設計図書における期間の定めについては、民法（明治29年法律第89号）及び商法（明治32年法律第48号）の定めるところによるものとする。</w:t>
      </w:r>
    </w:p>
    <w:p w14:paraId="4CE57F1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10　この契約は、日本国の法令に準拠するものとする。</w:t>
      </w:r>
    </w:p>
    <w:p w14:paraId="1B491A5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11　この契約に係る訴訟については、日本国の裁判所をもって合意による専属的管轄裁判所とする。</w:t>
      </w:r>
    </w:p>
    <w:p w14:paraId="5E84455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1364C3E5" w14:textId="77777777" w:rsidR="004A0388" w:rsidRPr="00F72613" w:rsidRDefault="004A0388" w:rsidP="00851C2A">
      <w:pPr>
        <w:rPr>
          <w:rFonts w:asciiTheme="minorEastAsia" w:eastAsiaTheme="minorEastAsia" w:hAnsiTheme="minorEastAsia"/>
          <w:color w:val="000000" w:themeColor="text1"/>
        </w:rPr>
      </w:pPr>
    </w:p>
    <w:p w14:paraId="1BBBDEE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（関連工事の調整）</w:t>
      </w:r>
    </w:p>
    <w:p w14:paraId="11629B3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61A24A13" w14:textId="7593CF47" w:rsidR="004A0388" w:rsidRDefault="0009020C" w:rsidP="0009020C">
      <w:pPr>
        <w:ind w:left="210" w:hangingChars="100" w:hanging="210"/>
        <w:rPr>
          <w:rFonts w:asciiTheme="minorEastAsia" w:eastAsiaTheme="minorEastAsia" w:hAnsiTheme="minorEastAsia"/>
          <w:color w:val="000000" w:themeColor="text1"/>
        </w:rPr>
      </w:pPr>
      <w:r w:rsidRPr="0009020C">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 xml:space="preserve">　</w:t>
      </w:r>
      <w:r w:rsidRPr="0009020C">
        <w:rPr>
          <w:rFonts w:asciiTheme="minorEastAsia" w:eastAsiaTheme="minorEastAsia" w:hAnsiTheme="minorEastAsia" w:hint="eastAsia"/>
          <w:color w:val="000000" w:themeColor="text1"/>
        </w:rPr>
        <w:t>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1B1F98FA" w14:textId="77777777" w:rsidR="0009020C" w:rsidRPr="00F72613" w:rsidRDefault="0009020C" w:rsidP="00851C2A">
      <w:pPr>
        <w:rPr>
          <w:rFonts w:asciiTheme="minorEastAsia" w:eastAsiaTheme="minorEastAsia" w:hAnsiTheme="minorEastAsia"/>
          <w:color w:val="000000" w:themeColor="text1"/>
        </w:rPr>
      </w:pPr>
    </w:p>
    <w:p w14:paraId="0CCA77C5" w14:textId="3F3B5114"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（請負金額内訳書、工程表及び単価合意書）</w:t>
      </w:r>
    </w:p>
    <w:p w14:paraId="4E6167FA" w14:textId="48473E9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第３条　受注者は、この契約締結後14日以内に設計図書に基づいて、請負金額内訳書（以下「内訳書」という。）及び工程表を作成し、発注者に提出しなければならない。</w:t>
      </w:r>
    </w:p>
    <w:p w14:paraId="73D233F5" w14:textId="39144693" w:rsidR="00BA754C" w:rsidRPr="00BA754C" w:rsidRDefault="00BA754C" w:rsidP="00BA754C">
      <w:pPr>
        <w:ind w:left="210" w:hangingChars="100" w:hanging="210"/>
        <w:rPr>
          <w:rFonts w:asciiTheme="minorEastAsia" w:eastAsiaTheme="minorEastAsia" w:hAnsiTheme="minorEastAsia"/>
          <w:color w:val="000000" w:themeColor="text1"/>
        </w:rPr>
      </w:pPr>
      <w:r w:rsidRPr="00BA754C">
        <w:rPr>
          <w:rFonts w:asciiTheme="minorEastAsia" w:eastAsiaTheme="minorEastAsia" w:hAnsiTheme="minorEastAsia" w:hint="eastAsia"/>
          <w:color w:val="000000" w:themeColor="text1"/>
        </w:rPr>
        <w:t>２</w:t>
      </w:r>
      <w:r>
        <w:rPr>
          <w:rFonts w:asciiTheme="minorEastAsia" w:eastAsiaTheme="minorEastAsia" w:hAnsiTheme="minorEastAsia" w:hint="eastAsia"/>
          <w:color w:val="000000" w:themeColor="text1"/>
        </w:rPr>
        <w:t xml:space="preserve">　</w:t>
      </w:r>
      <w:r w:rsidRPr="00BA754C">
        <w:rPr>
          <w:rFonts w:asciiTheme="minorEastAsia" w:eastAsiaTheme="minorEastAsia" w:hAnsiTheme="minorEastAsia" w:hint="eastAsia"/>
          <w:color w:val="000000" w:themeColor="text1"/>
        </w:rPr>
        <w:t>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43F1301D" w14:textId="0A80A31C" w:rsidR="004A0388" w:rsidRPr="00F72613" w:rsidRDefault="004A0388" w:rsidP="00BA754C">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内訳書及び工程表は、発注者及び受注者を拘束するものではない。</w:t>
      </w:r>
    </w:p>
    <w:p w14:paraId="467DDC3C" w14:textId="77777777" w:rsidR="00274B35" w:rsidRPr="00F72613" w:rsidRDefault="00274B35" w:rsidP="00274B35">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及び受注者は、第１項の規定による内訳書の提出後、速やかに、当該内訳書に係る単価を協議し、単価合意書を作成の上合意するものとする。この場合において、協議がその開始の日から14日以内に整わないときは、発注者がこれを定め、受注者に通知するものとする。</w:t>
      </w:r>
    </w:p>
    <w:p w14:paraId="6576C4E8" w14:textId="77777777" w:rsidR="00274B35" w:rsidRPr="00F72613" w:rsidRDefault="00274B35" w:rsidP="00274B35">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受注者は、請負代金額の変更があったときは、当該変更の内容を反映した内訳書を作成し、14日以内に設計図書に基づいて、発注者に提出しなければならない。</w:t>
      </w:r>
    </w:p>
    <w:p w14:paraId="186CF3B1" w14:textId="77777777" w:rsidR="00274B35" w:rsidRPr="00F72613" w:rsidRDefault="00274B35" w:rsidP="00274B35">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第４項の規定は、前項の規定により内訳書が提出された場合において準用する。</w:t>
      </w:r>
    </w:p>
    <w:p w14:paraId="4DA481E4" w14:textId="35C0B93B" w:rsidR="004A0388" w:rsidRPr="00F72613" w:rsidRDefault="00274B35" w:rsidP="00274B35">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第４項（前項において準用する場合を含む。）の単価合意書は、第26条第３項の規定により残工事代金額を定める場合並びに第30条第５項、第40条第６項及び第41条第２項に定める場合（第25条第１項各号に掲げる場合を除く。）を除き、発注者及び受注者を拘束するものではない。</w:t>
      </w:r>
    </w:p>
    <w:p w14:paraId="3D8EE90C" w14:textId="77777777" w:rsidR="00274B35" w:rsidRPr="00F72613" w:rsidRDefault="00274B35" w:rsidP="00274B35">
      <w:pPr>
        <w:rPr>
          <w:rFonts w:asciiTheme="minorEastAsia" w:eastAsiaTheme="minorEastAsia" w:hAnsiTheme="minorEastAsia"/>
          <w:color w:val="000000" w:themeColor="text1"/>
        </w:rPr>
      </w:pPr>
    </w:p>
    <w:p w14:paraId="3B17EDA8"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（契約の保証）</w:t>
      </w:r>
    </w:p>
    <w:p w14:paraId="20051A1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第４条　受注者は、この契約の締結と同時に、次の各号のいずれかに掲げる保証を付さなければならない。ただし、第４号の場合においては、履行保証保険契約の締結後、直ちにその保険証券を発注者に寄託しなければならない。</w:t>
      </w:r>
    </w:p>
    <w:p w14:paraId="7EC729A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契約保証金の納付</w:t>
      </w:r>
    </w:p>
    <w:p w14:paraId="39955C62" w14:textId="75B87346"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3205F35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この契約による債務の履行を保証する公共工事履行保証証券による保証</w:t>
      </w:r>
    </w:p>
    <w:p w14:paraId="29554558" w14:textId="475EEE05"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この契約による債務の不履行により生ずる損害をてん補する履行保証保険契約の締結</w:t>
      </w:r>
    </w:p>
    <w:p w14:paraId="45A11240"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F45F8FE"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第１項の保証に係る契約保証金の額、保証金額又は保険金額（第６項において「保証の額」という。）は、請負代金額の10分の１以上としなければならない。</w:t>
      </w:r>
    </w:p>
    <w:p w14:paraId="4A6DF6A6"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４　受注者が第１項第２号から第４号までのいずれかに掲げる保証を付す場合は、当該保証は第55条第３項各号に規定する者による契約の解除の場合についても保証するものでなければならない。</w:t>
      </w:r>
    </w:p>
    <w:p w14:paraId="779C17FE"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の規定により、受注者が同項第２号に掲げる保証を付したときは、当該保証は契約保証金に代わる担保の提供として行われたものとし、同項第３号又は第４号に掲げる保証を付したときは、契約保証金の納付を免除する。</w:t>
      </w:r>
    </w:p>
    <w:p w14:paraId="7F43CBF4" w14:textId="3A51555F" w:rsidR="004A0388"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請負代金額の変更があった場合には、保証の額が変更後の請負代金額の10分の１に達するまで、発注者は、保証の額の増額を請求することができ、受注者は、保証の額の減額を請求することができる。</w:t>
      </w:r>
    </w:p>
    <w:p w14:paraId="5D6EBC5C" w14:textId="77777777" w:rsidR="00962451" w:rsidRPr="00F72613" w:rsidRDefault="00962451" w:rsidP="00851C2A">
      <w:pPr>
        <w:rPr>
          <w:rFonts w:asciiTheme="minorEastAsia" w:eastAsiaTheme="minorEastAsia" w:hAnsiTheme="minorEastAsia"/>
          <w:color w:val="000000" w:themeColor="text1"/>
        </w:rPr>
      </w:pPr>
    </w:p>
    <w:p w14:paraId="66F444D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（権利義務の譲渡等）</w:t>
      </w:r>
    </w:p>
    <w:p w14:paraId="4401562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第５条　受注者は、この契約により生ずる権利又は義務を第三者に譲渡し、又は承継させてはならない。ただし、あらかじめ、発注者の承諾を得た場合は、この限りでない。</w:t>
      </w:r>
    </w:p>
    <w:p w14:paraId="528DBACD" w14:textId="129047D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工事目的物、工事材料（工場製品を含む。以下同じ。）のうち第13条第２項の規定による検査に合格したもの及び第40条第３項の規定による出来形払のための検査を受けたもの並びに工事仮設物を第三者に譲渡し、貸与し、又は抵当権その他の担保の目的に供してはならない。ただし、あらかじめ、発注者の承諾を得た場合は、この限りでない。</w:t>
      </w:r>
    </w:p>
    <w:p w14:paraId="22442BBB" w14:textId="77777777" w:rsidR="004A0388" w:rsidRPr="00F72613" w:rsidRDefault="004A0388" w:rsidP="00851C2A">
      <w:pPr>
        <w:rPr>
          <w:rFonts w:asciiTheme="minorEastAsia" w:eastAsiaTheme="minorEastAsia" w:hAnsiTheme="minorEastAsia"/>
          <w:color w:val="000000" w:themeColor="text1"/>
        </w:rPr>
      </w:pPr>
    </w:p>
    <w:p w14:paraId="2C4E75E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（一括委任又は一括下請負の禁止）</w:t>
      </w:r>
    </w:p>
    <w:p w14:paraId="590F12D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第６条　受注者は、工事の全部若しくはその主たる部分又は他の部分から独立してその機能を発揮する工作物の工事を一括して第三者に委任し、又は請け負わせてはならない。</w:t>
      </w:r>
    </w:p>
    <w:p w14:paraId="3253753D" w14:textId="77777777" w:rsidR="004A0388" w:rsidRPr="00F72613" w:rsidRDefault="004A0388" w:rsidP="00851C2A">
      <w:pPr>
        <w:rPr>
          <w:rFonts w:asciiTheme="minorEastAsia" w:eastAsiaTheme="minorEastAsia" w:hAnsiTheme="minorEastAsia"/>
          <w:color w:val="000000" w:themeColor="text1"/>
        </w:rPr>
      </w:pPr>
    </w:p>
    <w:p w14:paraId="46C56D8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（下請負人の通知）</w:t>
      </w:r>
    </w:p>
    <w:p w14:paraId="1F0832C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第７条　発注者は、受注者に対して、下請負人の商号又は名称その他必要な事項の通知を請求することができる。</w:t>
      </w:r>
    </w:p>
    <w:p w14:paraId="1891E35A" w14:textId="77777777" w:rsidR="004A0388" w:rsidRPr="00F72613" w:rsidRDefault="004A0388" w:rsidP="00851C2A">
      <w:pPr>
        <w:rPr>
          <w:rFonts w:asciiTheme="minorEastAsia" w:eastAsiaTheme="minorEastAsia" w:hAnsiTheme="minorEastAsia"/>
          <w:color w:val="000000" w:themeColor="text1"/>
        </w:rPr>
      </w:pPr>
    </w:p>
    <w:p w14:paraId="2FCBB75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（下請負人の健康保険等加入義務等）</w:t>
      </w:r>
    </w:p>
    <w:p w14:paraId="3545F8B9" w14:textId="6E18ED10"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第７条の２　受注者は、次の各号に掲げる届出をしていない建設業者（建設業法（昭和24年法律第100号）第</w:t>
      </w:r>
      <w:r w:rsidR="00D8029C" w:rsidRPr="00F72613">
        <w:rPr>
          <w:rFonts w:asciiTheme="minorEastAsia" w:eastAsiaTheme="minorEastAsia" w:hAnsiTheme="minorEastAsia" w:hint="eastAsia"/>
          <w:color w:val="000000" w:themeColor="text1"/>
        </w:rPr>
        <w:t>２</w:t>
      </w:r>
      <w:r w:rsidRPr="00F72613">
        <w:rPr>
          <w:rFonts w:asciiTheme="minorEastAsia" w:eastAsiaTheme="minorEastAsia" w:hAnsiTheme="minorEastAsia" w:hint="eastAsia"/>
          <w:color w:val="000000" w:themeColor="text1"/>
        </w:rPr>
        <w:t>条第</w:t>
      </w:r>
      <w:r w:rsidR="00D8029C"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項に定める建設業者をいい、当該届出の義務がない者を除く。以下「社会保険等未加入建設業者」という。）を下請負人としてはならない。</w:t>
      </w:r>
    </w:p>
    <w:p w14:paraId="5863A2CE"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健康保険法（大正11年法律第70号）第48条の規定による届出</w:t>
      </w:r>
    </w:p>
    <w:p w14:paraId="01698B4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厚生年金保険法（昭和29年法律第115号）第27条の規定による届出</w:t>
      </w:r>
    </w:p>
    <w:p w14:paraId="49103553" w14:textId="6309FCFF"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雇用保険法（昭和49年法律第116号）第</w:t>
      </w:r>
      <w:r w:rsidR="00D8029C" w:rsidRPr="00F72613">
        <w:rPr>
          <w:rFonts w:asciiTheme="minorEastAsia" w:eastAsiaTheme="minorEastAsia" w:hAnsiTheme="minorEastAsia" w:hint="eastAsia"/>
          <w:color w:val="000000" w:themeColor="text1"/>
        </w:rPr>
        <w:t>７</w:t>
      </w:r>
      <w:r w:rsidRPr="00F72613">
        <w:rPr>
          <w:rFonts w:asciiTheme="minorEastAsia" w:eastAsiaTheme="minorEastAsia" w:hAnsiTheme="minorEastAsia" w:hint="eastAsia"/>
          <w:color w:val="000000" w:themeColor="text1"/>
        </w:rPr>
        <w:t>条の規定による届出</w:t>
      </w:r>
    </w:p>
    <w:p w14:paraId="0DDA7C8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前項の規定にかかわらず、受注者は、次の各号に掲げる下請負人の区分に応じて、当該各号に定める場合は、社会保険等未加入建設業者を下請負人とすることができる。</w:t>
      </w:r>
    </w:p>
    <w:p w14:paraId="3C47EC02" w14:textId="77777777" w:rsidR="00D8029C"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受注者と直接下請契約を締結する下請負人</w:t>
      </w:r>
    </w:p>
    <w:p w14:paraId="11E8485F" w14:textId="472D9F5F"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次のいずれにも該当する場合</w:t>
      </w:r>
    </w:p>
    <w:p w14:paraId="172D2B9F" w14:textId="77777777"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イ　当該社会保険等未加入建設業者を下請負人としなければ工事の施工が困難となる</w:t>
      </w:r>
      <w:r w:rsidRPr="00F72613">
        <w:rPr>
          <w:rFonts w:asciiTheme="minorEastAsia" w:eastAsiaTheme="minorEastAsia" w:hAnsiTheme="minorEastAsia" w:hint="eastAsia"/>
          <w:color w:val="000000" w:themeColor="text1"/>
        </w:rPr>
        <w:lastRenderedPageBreak/>
        <w:t>場合その他の特別の事情があると発注者が認める場合</w:t>
      </w:r>
    </w:p>
    <w:p w14:paraId="3AEF34B3" w14:textId="77777777"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ロ　発注者の指定する期間内に当該社会保険等未加入建設業者が前項各号に掲げる届出をし、当該事実を確認することのできる書類（以下「確認書類」という。）を、受注者が発注者に提出した場合</w:t>
      </w:r>
    </w:p>
    <w:p w14:paraId="37CACCD9" w14:textId="7A21720D" w:rsidR="00D8029C"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前号に掲げる下請負人以外の下請負人</w:t>
      </w:r>
    </w:p>
    <w:p w14:paraId="05C58AE0" w14:textId="6458A550"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次のいずれかに該当する場合</w:t>
      </w:r>
    </w:p>
    <w:p w14:paraId="3AEAD5B8" w14:textId="77777777" w:rsidR="0046150C"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イ　当該社会保険等未加入建設業者を下請負人としなければ工事の施工が困難となる場合その他の特別の事情があると発注者が認める場合</w:t>
      </w:r>
    </w:p>
    <w:p w14:paraId="2F8819ED" w14:textId="18FCF25F"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13576FB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受注者は、次の各号に掲げる場合は、発注者の請求に基づき、違約罰として、当該各号に定める額を発注者の指定する期間内に支払わなければならない。</w:t>
      </w:r>
    </w:p>
    <w:p w14:paraId="1C65986C"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社会保険等未加入建設業者が前項第１号に掲げる下請負人である場合において、同号イに定める特別の事情があると認められなかったとき又は受注者が同号ロに定める期間内に確認書類を提出しなかったとき　受注者が当該社会保険等未加入建設業者と締結した下請契約の最終の請負代金額の10分の１に相当する額</w:t>
      </w:r>
    </w:p>
    <w:p w14:paraId="00953204"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社会保険等未加入建設業者が前項第２号に掲げる下請負人である場合において、同号イに定める特別の事情があると認められず、かつ、受注者が同号ロに定める期間内に確認書類を提出しなかったとき　当該社会保険等未加入建設業者がその注文者と締結した下請契約の最終の請負代金額の100分の５に相当する額</w:t>
      </w:r>
    </w:p>
    <w:p w14:paraId="76AC8191" w14:textId="77777777" w:rsidR="004A0388" w:rsidRPr="00F72613" w:rsidRDefault="004A0388" w:rsidP="00851C2A">
      <w:pPr>
        <w:rPr>
          <w:rFonts w:asciiTheme="minorEastAsia" w:eastAsiaTheme="minorEastAsia" w:hAnsiTheme="minorEastAsia"/>
          <w:color w:val="000000" w:themeColor="text1"/>
        </w:rPr>
      </w:pPr>
    </w:p>
    <w:p w14:paraId="52F387C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（特許権等の使用）</w:t>
      </w:r>
    </w:p>
    <w:p w14:paraId="63AC6BC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8AEA720" w14:textId="77777777" w:rsidR="004A0388" w:rsidRPr="00F72613" w:rsidRDefault="004A0388" w:rsidP="00851C2A">
      <w:pPr>
        <w:rPr>
          <w:rFonts w:asciiTheme="minorEastAsia" w:eastAsiaTheme="minorEastAsia" w:hAnsiTheme="minorEastAsia"/>
          <w:color w:val="000000" w:themeColor="text1"/>
        </w:rPr>
      </w:pPr>
    </w:p>
    <w:p w14:paraId="0F4E529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（監督員）</w:t>
      </w:r>
    </w:p>
    <w:p w14:paraId="4AC2334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第９条　発注者は、監督員を置いたときは、その氏名を受注者に通知しなければならない。監督員を変更したときも同様とする。</w:t>
      </w:r>
    </w:p>
    <w:p w14:paraId="17362A4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290EC191" w14:textId="77777777" w:rsidR="0046150C"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この契約の履行についての受注者又は受注者の現場代理人に対する指示、承諾又は協議</w:t>
      </w:r>
    </w:p>
    <w:p w14:paraId="17755850" w14:textId="77777777" w:rsidR="0046150C"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(2)　設計図書に基づく工事の施工のための詳細図等の作成及び交付又は受注者が作成した詳細図等の承諾</w:t>
      </w:r>
    </w:p>
    <w:p w14:paraId="5F05288D" w14:textId="33EC9DFA"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設計図書に基づく工程の管理、立会い、工事の施工状況の検査又は工事材料の試験若しくは検査（確認を含む。）</w:t>
      </w:r>
    </w:p>
    <w:p w14:paraId="63F1983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46686A0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第２項の規定に基づく監督員の指示又は承諾は、原則として、書面により行わなければならない。</w:t>
      </w:r>
    </w:p>
    <w:p w14:paraId="2EB7E99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が監督員を置いたときは、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6089A41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発注者が監督員を置かないときは、この契約書に定める監督員の権限は、発注者に帰属する。</w:t>
      </w:r>
    </w:p>
    <w:p w14:paraId="1B68FCD2" w14:textId="77777777" w:rsidR="004A0388" w:rsidRPr="00F72613" w:rsidRDefault="004A0388" w:rsidP="00851C2A">
      <w:pPr>
        <w:rPr>
          <w:rFonts w:asciiTheme="minorEastAsia" w:eastAsiaTheme="minorEastAsia" w:hAnsiTheme="minorEastAsia"/>
          <w:color w:val="000000" w:themeColor="text1"/>
        </w:rPr>
      </w:pPr>
    </w:p>
    <w:p w14:paraId="25B7BE6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（現場代理人及び主任技術者等）</w:t>
      </w:r>
    </w:p>
    <w:p w14:paraId="1511805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5B765A0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現場代理人</w:t>
      </w:r>
    </w:p>
    <w:p w14:paraId="4E581455" w14:textId="10B713C2" w:rsidR="00961A9D" w:rsidRPr="00F72613" w:rsidRDefault="004A0388" w:rsidP="00851C2A">
      <w:pPr>
        <w:ind w:leftChars="100" w:left="1155" w:hangingChars="450" w:hanging="945"/>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(2)　</w:t>
      </w:r>
      <w:r w:rsidR="00961A9D" w:rsidRPr="00F72613">
        <w:rPr>
          <w:rFonts w:asciiTheme="minorEastAsia" w:eastAsiaTheme="minorEastAsia" w:hAnsiTheme="minorEastAsia" w:hint="eastAsia"/>
          <w:color w:val="000000" w:themeColor="text1"/>
        </w:rPr>
        <w:t>（Ａ）</w:t>
      </w:r>
      <w:r w:rsidR="0097358F" w:rsidRPr="00F72613">
        <w:rPr>
          <w:rFonts w:asciiTheme="minorEastAsia" w:eastAsiaTheme="minorEastAsia" w:hAnsiTheme="minorEastAsia" w:hint="eastAsia"/>
          <w:color w:val="000000" w:themeColor="text1"/>
        </w:rPr>
        <w:t>専任の主任技術者（建設業法第26条第１項に規定する主任技術者をいう。以下同じ。）又は専任の監理技術者（建設業法第26条第２項に規定する監理技術者をいう。以下同じ。）</w:t>
      </w:r>
    </w:p>
    <w:p w14:paraId="1972600E" w14:textId="6E1F1CF5" w:rsidR="00961A9D" w:rsidRPr="00F72613" w:rsidRDefault="00961A9D" w:rsidP="00851C2A">
      <w:pPr>
        <w:ind w:leftChars="350" w:left="1155" w:hangingChars="200" w:hanging="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（Ｂ）</w:t>
      </w:r>
      <w:r w:rsidR="0097358F" w:rsidRPr="00F72613">
        <w:rPr>
          <w:rFonts w:asciiTheme="minorEastAsia" w:eastAsiaTheme="minorEastAsia" w:hAnsiTheme="minorEastAsia" w:hint="eastAsia"/>
          <w:color w:val="000000" w:themeColor="text1"/>
        </w:rPr>
        <w:t>監理技術者補佐（建設業法第26条第３項</w:t>
      </w:r>
      <w:r w:rsidR="00EE4C08">
        <w:rPr>
          <w:rFonts w:asciiTheme="minorEastAsia" w:eastAsiaTheme="minorEastAsia" w:hAnsiTheme="minorEastAsia" w:hint="eastAsia"/>
          <w:color w:val="000000" w:themeColor="text1"/>
        </w:rPr>
        <w:t>第２号</w:t>
      </w:r>
      <w:r w:rsidR="0097358F" w:rsidRPr="00F72613">
        <w:rPr>
          <w:rFonts w:asciiTheme="minorEastAsia" w:eastAsiaTheme="minorEastAsia" w:hAnsiTheme="minorEastAsia" w:hint="eastAsia"/>
          <w:color w:val="000000" w:themeColor="text1"/>
        </w:rPr>
        <w:t>に規定する者をいう。以下同じ。）</w:t>
      </w:r>
    </w:p>
    <w:p w14:paraId="131E0823" w14:textId="69165972"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専門技術者（建設業法第26条の２に規定する技術者をいう。以下同じ。）</w:t>
      </w:r>
    </w:p>
    <w:p w14:paraId="022ADAA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41129AB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01C585B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11A6BEC8" w14:textId="397F8AF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現場代理人、</w:t>
      </w:r>
      <w:r w:rsidR="0097358F" w:rsidRPr="00F72613">
        <w:rPr>
          <w:rFonts w:asciiTheme="minorEastAsia" w:eastAsiaTheme="minorEastAsia" w:hAnsiTheme="minorEastAsia" w:hint="eastAsia"/>
          <w:color w:val="000000" w:themeColor="text1"/>
        </w:rPr>
        <w:t>監理技術者等（監理技術者、監理技術者補佐又は主任技術者をいう。以下同じ。）</w:t>
      </w:r>
      <w:r w:rsidRPr="00F72613">
        <w:rPr>
          <w:rFonts w:asciiTheme="minorEastAsia" w:eastAsiaTheme="minorEastAsia" w:hAnsiTheme="minorEastAsia" w:hint="eastAsia"/>
          <w:color w:val="000000" w:themeColor="text1"/>
        </w:rPr>
        <w:t>及び専門技術者は、これを兼ねることができる。</w:t>
      </w:r>
    </w:p>
    <w:p w14:paraId="44F1AC37" w14:textId="77777777" w:rsidR="004A0388" w:rsidRPr="00F72613" w:rsidRDefault="004A0388" w:rsidP="00851C2A">
      <w:pPr>
        <w:rPr>
          <w:rFonts w:asciiTheme="minorEastAsia" w:eastAsiaTheme="minorEastAsia" w:hAnsiTheme="minorEastAsia"/>
          <w:color w:val="000000" w:themeColor="text1"/>
        </w:rPr>
      </w:pPr>
    </w:p>
    <w:p w14:paraId="0668953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（履行報告）</w:t>
      </w:r>
    </w:p>
    <w:p w14:paraId="75324E8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第11条　受注者は、設計図書に定めるところにより、この契約の履行について発注者に報告しなければならない。</w:t>
      </w:r>
    </w:p>
    <w:p w14:paraId="25FA82AE" w14:textId="77777777" w:rsidR="004A0388" w:rsidRPr="00F72613" w:rsidRDefault="004A0388" w:rsidP="00851C2A">
      <w:pPr>
        <w:rPr>
          <w:rFonts w:asciiTheme="minorEastAsia" w:eastAsiaTheme="minorEastAsia" w:hAnsiTheme="minorEastAsia"/>
          <w:color w:val="000000" w:themeColor="text1"/>
        </w:rPr>
      </w:pPr>
    </w:p>
    <w:p w14:paraId="1674228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（工事関係者に関する措置請求）</w:t>
      </w:r>
    </w:p>
    <w:p w14:paraId="005E7729" w14:textId="0EBAEE6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第12条　発注者は、現場代理人がその職務（</w:t>
      </w:r>
      <w:r w:rsidR="0097358F" w:rsidRPr="00F72613">
        <w:rPr>
          <w:rFonts w:asciiTheme="minorEastAsia" w:eastAsiaTheme="minorEastAsia" w:hAnsiTheme="minorEastAsia" w:hint="eastAsia"/>
          <w:color w:val="000000" w:themeColor="text1"/>
        </w:rPr>
        <w:t>監理技術者等</w:t>
      </w:r>
      <w:r w:rsidRPr="00F72613">
        <w:rPr>
          <w:rFonts w:asciiTheme="minorEastAsia" w:eastAsiaTheme="minorEastAsia" w:hAnsiTheme="minorEastAsia" w:hint="eastAsia"/>
          <w:color w:val="000000" w:themeColor="text1"/>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30DFDA4" w14:textId="725FCF65"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発注者又は監督員は、</w:t>
      </w:r>
      <w:r w:rsidR="0097358F" w:rsidRPr="00F72613">
        <w:rPr>
          <w:rFonts w:asciiTheme="minorEastAsia" w:eastAsiaTheme="minorEastAsia" w:hAnsiTheme="minorEastAsia" w:hint="eastAsia"/>
          <w:color w:val="000000" w:themeColor="text1"/>
        </w:rPr>
        <w:t>監理技術者等</w:t>
      </w:r>
      <w:r w:rsidRPr="00F72613">
        <w:rPr>
          <w:rFonts w:asciiTheme="minorEastAsia" w:eastAsiaTheme="minorEastAsia" w:hAnsiTheme="minorEastAsia" w:hint="eastAsia"/>
          <w:color w:val="000000" w:themeColor="text1"/>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AC85AB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受注者は、前２項の規定による請求があったときは、当該請求に係る事項について決定し、その結果を請求を受けた日から10日以内に発注者に通知しなければならない。</w:t>
      </w:r>
    </w:p>
    <w:p w14:paraId="434BFF8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受注者は、監督員がその職務の執行につき著しく不適当と認められるときは、発注者に対して、その理由を明示した書面により、必要な措置をとるべきことを請求することができる。</w:t>
      </w:r>
    </w:p>
    <w:p w14:paraId="5597E0D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発注者は、前項の規定による請求があったときは、当該請求に係る事項について決定し、その結果を請求を受けた日から10日以内に受注者に通知しなければならない。</w:t>
      </w:r>
    </w:p>
    <w:p w14:paraId="3E98CA41" w14:textId="77777777" w:rsidR="004A0388" w:rsidRPr="00F72613" w:rsidRDefault="004A0388" w:rsidP="00851C2A">
      <w:pPr>
        <w:rPr>
          <w:rFonts w:asciiTheme="minorEastAsia" w:eastAsiaTheme="minorEastAsia" w:hAnsiTheme="minorEastAsia"/>
          <w:color w:val="000000" w:themeColor="text1"/>
        </w:rPr>
      </w:pPr>
    </w:p>
    <w:p w14:paraId="0694040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（工事材料の品質及び検査等）</w:t>
      </w:r>
    </w:p>
    <w:p w14:paraId="776AF69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第13条　工事材料の品質については、設計図書に定めるところによる。設計図書にその品質が明示されていない場合にあっては、中等の品質を有するものとする。</w:t>
      </w:r>
    </w:p>
    <w:p w14:paraId="5D825F8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D42C322" w14:textId="10716041"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監督員は、受注者から前項の検査を請求されたときは、請求を受けた日から７日以内に応じなければならない。</w:t>
      </w:r>
    </w:p>
    <w:p w14:paraId="6544DA9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受注者は、工事現場内に搬入した工事材料を監督員の承諾を受けないで工事現場外に搬出してはならない。</w:t>
      </w:r>
    </w:p>
    <w:p w14:paraId="1D82107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受注者は、前項の規定にかかわらず、第２項の検査の結果不合格と決定された工事材料については、当該決定を受けた日から７日以内に工事現場外に搬出しなければならない。</w:t>
      </w:r>
    </w:p>
    <w:p w14:paraId="21BEA7FC" w14:textId="77777777" w:rsidR="004A0388" w:rsidRPr="00F72613" w:rsidRDefault="004A0388" w:rsidP="00851C2A">
      <w:pPr>
        <w:rPr>
          <w:rFonts w:asciiTheme="minorEastAsia" w:eastAsiaTheme="minorEastAsia" w:hAnsiTheme="minorEastAsia"/>
          <w:color w:val="000000" w:themeColor="text1"/>
        </w:rPr>
      </w:pPr>
    </w:p>
    <w:p w14:paraId="2A3F209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（監督員の立会い及び工事記録の整備等）</w:t>
      </w:r>
    </w:p>
    <w:p w14:paraId="52D2744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第14条　受注者は、設計図書において監督員の立会いの上調合し、又は調合について見本検査を受けるものと指定された工事材料については、当該立会いを受けて調合し、又は当</w:t>
      </w:r>
      <w:r w:rsidRPr="00F72613">
        <w:rPr>
          <w:rFonts w:asciiTheme="minorEastAsia" w:eastAsiaTheme="minorEastAsia" w:hAnsiTheme="minorEastAsia" w:hint="eastAsia"/>
          <w:color w:val="000000" w:themeColor="text1"/>
        </w:rPr>
        <w:lastRenderedPageBreak/>
        <w:t>該見本検査に合格したものを使用しなければならない。</w:t>
      </w:r>
    </w:p>
    <w:p w14:paraId="6EC4D5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受注者は、設計図書において監督員の立会いの上施工するものと指定された工事については、当該立会いを受けて施工しなければならない。</w:t>
      </w:r>
    </w:p>
    <w:p w14:paraId="1045A1D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5A5F83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監督員は、受注者から第１項又は第２項の立会い又は見本検査を請求されたときは、当該請求を受けた日から７日以内に応じなければならない。</w:t>
      </w:r>
    </w:p>
    <w:p w14:paraId="1D4AC53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587C61C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第１項、第３項又は前項の場合において、見本検査又は見本若しくは工事写真等の記録の整備に直接要する費用は、受注者の負担とする。</w:t>
      </w:r>
    </w:p>
    <w:p w14:paraId="36C04C90" w14:textId="77777777" w:rsidR="004A0388" w:rsidRPr="00F72613" w:rsidRDefault="004A0388" w:rsidP="00851C2A">
      <w:pPr>
        <w:rPr>
          <w:rFonts w:asciiTheme="minorEastAsia" w:eastAsiaTheme="minorEastAsia" w:hAnsiTheme="minorEastAsia"/>
          <w:color w:val="000000" w:themeColor="text1"/>
        </w:rPr>
      </w:pPr>
    </w:p>
    <w:p w14:paraId="0A46036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（支給材料及び貸与品）</w:t>
      </w:r>
    </w:p>
    <w:p w14:paraId="2DA91656" w14:textId="3032B0F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ACAB41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5D6C925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受注者は、支給材料又は貸与品の引渡しを受けたときは、引渡しの日から７日以内に、発注者に受領書又は借用書を提出しなければならない。</w:t>
      </w:r>
    </w:p>
    <w:p w14:paraId="2936798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29E1282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DCE408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６　発注者は、前項に規定するほか、必要があると認めるときは、支給材料又は貸与品の品名、数量、品質、規格若しくは性能、引渡場所又は引渡時期を変更することができる。</w:t>
      </w:r>
    </w:p>
    <w:p w14:paraId="2C8E452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発注者は、前２項の場合において、必要があると認められるときは工期若しくは請負代金額を変更し、又は受注者に損害を及ぼしたときは必要な費用を負担しなければならない。</w:t>
      </w:r>
    </w:p>
    <w:p w14:paraId="68FF8EE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受注者は、支給材料及び貸与品を善良な管理者の注意をもって管理しなければならない。</w:t>
      </w:r>
    </w:p>
    <w:p w14:paraId="40F1A96F" w14:textId="0935E2DA"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受注者は、設計図書に定めるところにより、工事の完成、設計図書の変更等によって不用となった支給材料又は貸与品を発注者に返納しなければならない。</w:t>
      </w:r>
    </w:p>
    <w:p w14:paraId="11FDDDB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10　受注者は、故意又は過失により支給材料又は貸与品が滅失若しくはき損し、又はその返納が不可能となったときは、発注者の指定した期間内に代品を納め、若しくは原状に復して返納し、又は返納に代えて損害を賠償しなければならない。</w:t>
      </w:r>
    </w:p>
    <w:p w14:paraId="532F9FE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11　受注者は、支給材料又は貸与品の使用方法が設計図書に明示されていないときは、監督員の指示に従わなければならない。</w:t>
      </w:r>
    </w:p>
    <w:p w14:paraId="651551E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12　第１項の引取り及び第９項の返納に直接要する費用は、受注者の負担とする。</w:t>
      </w:r>
    </w:p>
    <w:p w14:paraId="7DF3081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13　発注者は、第１項の貸与品の使用料を受注者から徴収しないものとする。</w:t>
      </w:r>
    </w:p>
    <w:p w14:paraId="6F8A550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14　受注者は、貸与品を設計図書で定めた返納期日を経過して返納するときは、その返納期日の翌日から返納した日までの日数に応じ、発注者が定める日額使用料相当額の1.03の割合をもって計算した金額を発注者に支払わなければならない。</w:t>
      </w:r>
    </w:p>
    <w:p w14:paraId="5FF52CC7" w14:textId="77777777" w:rsidR="004A0388" w:rsidRPr="00F72613" w:rsidRDefault="004A0388" w:rsidP="00851C2A">
      <w:pPr>
        <w:rPr>
          <w:rFonts w:asciiTheme="minorEastAsia" w:eastAsiaTheme="minorEastAsia" w:hAnsiTheme="minorEastAsia"/>
          <w:color w:val="000000" w:themeColor="text1"/>
        </w:rPr>
      </w:pPr>
    </w:p>
    <w:p w14:paraId="5BC3B09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（工事用地の確保等）</w:t>
      </w:r>
    </w:p>
    <w:p w14:paraId="7D5AC36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1E07673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受注者は、確保された工事用地等を善良な管理者の注意をもって管理しなければならない。</w:t>
      </w:r>
    </w:p>
    <w:p w14:paraId="1D0F7B5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75FB10E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BC3F0B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第３項に規定する受注者のとるべき措置の期限、方法等については、発注者が受注者の意見を聴いて定める。</w:t>
      </w:r>
    </w:p>
    <w:p w14:paraId="66F5857F" w14:textId="77777777" w:rsidR="004A0388" w:rsidRPr="00F72613" w:rsidRDefault="004A0388" w:rsidP="00851C2A">
      <w:pPr>
        <w:rPr>
          <w:rFonts w:asciiTheme="minorEastAsia" w:eastAsiaTheme="minorEastAsia" w:hAnsiTheme="minorEastAsia"/>
          <w:color w:val="000000" w:themeColor="text1"/>
        </w:rPr>
      </w:pPr>
    </w:p>
    <w:p w14:paraId="740F591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（設計図書不適合の場合の改造義務、破壊検査等）</w:t>
      </w:r>
    </w:p>
    <w:p w14:paraId="0BDA90A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5AECAF9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監督員は、受注者が第13条第２項又は第14条第１項から第３項までの規定に違反した場合において、必要があると認められるときは、工事の施工部分を破壊して検査することができる。</w:t>
      </w:r>
    </w:p>
    <w:p w14:paraId="4518E19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66922382"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前２項の場合において、検査及び復旧に直接要する費用は受注者の負担とする。</w:t>
      </w:r>
    </w:p>
    <w:p w14:paraId="0F691609" w14:textId="77777777" w:rsidR="004A0388" w:rsidRPr="00F72613" w:rsidRDefault="004A0388" w:rsidP="00851C2A">
      <w:pPr>
        <w:rPr>
          <w:rFonts w:asciiTheme="minorEastAsia" w:eastAsiaTheme="minorEastAsia" w:hAnsiTheme="minorEastAsia"/>
          <w:color w:val="000000" w:themeColor="text1"/>
        </w:rPr>
      </w:pPr>
    </w:p>
    <w:p w14:paraId="4D7F08A6"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（条件変更等）</w:t>
      </w:r>
    </w:p>
    <w:p w14:paraId="29506AE7" w14:textId="1E8707B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第18条　受注者は、工事の施工に当たり、次の各号のいずれかに該当する事実を発見したときは、その旨を直ちに監督員に通知し、その確認を請求しなければならない。</w:t>
      </w:r>
    </w:p>
    <w:p w14:paraId="0D21E3A8" w14:textId="26F9DAA2"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図面、示方書又は仕様書、内容説明書及び内容説明に対する質問回答書が一致しないこと（これらの優先順位が定められている場合を除く。</w:t>
      </w:r>
      <w:r w:rsidR="00E36BA1"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w:t>
      </w:r>
    </w:p>
    <w:p w14:paraId="68275F4C"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設計図書に誤謬又は脱漏があること。</w:t>
      </w:r>
    </w:p>
    <w:p w14:paraId="2299C9C2" w14:textId="77777777" w:rsidR="0046150C"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設計図書の表示が明確でないこと。</w:t>
      </w:r>
    </w:p>
    <w:p w14:paraId="217954D8" w14:textId="77777777" w:rsidR="0046150C"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工事現場の形状、地質、湧水等の状態、施工上の制約等設計図書に示された自然的又は人為的な施工条件と実際の工事現場が一致しないこと。</w:t>
      </w:r>
    </w:p>
    <w:p w14:paraId="2A76163B" w14:textId="5B9C97D3"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(5)　設計図書で明示されていない施工条件について予期することのできない特別な状態が生じたこと。</w:t>
      </w:r>
    </w:p>
    <w:p w14:paraId="0F3F8C3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3F29EA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DBC440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前項の調査の結果において第１項の事実が確認された場合において、必要があると認められるときは、次の各号に掲げるところにより、設計図書の訂正又は変更を行わなければならない。</w:t>
      </w:r>
    </w:p>
    <w:p w14:paraId="1A89B913"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第１項第１号から第３号までのいずれかに該当し設計図書を訂正する必要があるもの　発注者が行う。</w:t>
      </w:r>
    </w:p>
    <w:p w14:paraId="308DD828"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(2)　第１項第４号又は第５号に該当し設計図書を変更する場合で工事目的物の変更を伴うもの　発注者が行う。</w:t>
      </w:r>
    </w:p>
    <w:p w14:paraId="4CAA5098"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第１項第４号又は第５号に該当し設計図書を変更する場合で工事目的物の変更を伴わないもの　発注者と受注者とが協議して発注者が行う。</w:t>
      </w:r>
    </w:p>
    <w:p w14:paraId="3CE2BDC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1980822" w14:textId="77777777" w:rsidR="004A0388" w:rsidRPr="00F72613" w:rsidRDefault="004A0388" w:rsidP="00851C2A">
      <w:pPr>
        <w:rPr>
          <w:rFonts w:asciiTheme="minorEastAsia" w:eastAsiaTheme="minorEastAsia" w:hAnsiTheme="minorEastAsia"/>
          <w:color w:val="000000" w:themeColor="text1"/>
        </w:rPr>
      </w:pPr>
    </w:p>
    <w:p w14:paraId="207CF61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（設計図書の変更）</w:t>
      </w:r>
    </w:p>
    <w:p w14:paraId="74F8AB5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02D2E9AD" w14:textId="77777777" w:rsidR="004A0388" w:rsidRPr="00F72613" w:rsidRDefault="004A0388" w:rsidP="00851C2A">
      <w:pPr>
        <w:rPr>
          <w:rFonts w:asciiTheme="minorEastAsia" w:eastAsiaTheme="minorEastAsia" w:hAnsiTheme="minorEastAsia"/>
          <w:color w:val="000000" w:themeColor="text1"/>
        </w:rPr>
      </w:pPr>
    </w:p>
    <w:p w14:paraId="705B520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（工事の中止）</w:t>
      </w:r>
    </w:p>
    <w:p w14:paraId="7A67FCD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025BAA8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発注者は、前項の規定によるほか、必要があると認めるときは、工事の中止内容を受注者に通知して、工事の全部又は一部の施工を一時中止させることができる。</w:t>
      </w:r>
    </w:p>
    <w:p w14:paraId="11AA08F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3259763" w14:textId="77777777" w:rsidR="004A0388" w:rsidRPr="00F72613" w:rsidRDefault="004A0388" w:rsidP="00851C2A">
      <w:pPr>
        <w:rPr>
          <w:rFonts w:asciiTheme="minorEastAsia" w:eastAsiaTheme="minorEastAsia" w:hAnsiTheme="minorEastAsia"/>
          <w:color w:val="000000" w:themeColor="text1"/>
        </w:rPr>
      </w:pPr>
    </w:p>
    <w:p w14:paraId="142D844A" w14:textId="33A43E3B" w:rsidR="004A0388" w:rsidRPr="00F72613" w:rsidRDefault="0046150C"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w:t>
      </w:r>
      <w:r w:rsidR="004A0388" w:rsidRPr="00F72613">
        <w:rPr>
          <w:rFonts w:asciiTheme="minorEastAsia" w:eastAsiaTheme="minorEastAsia" w:hAnsiTheme="minorEastAsia" w:hint="eastAsia"/>
          <w:color w:val="000000" w:themeColor="text1"/>
        </w:rPr>
        <w:t>著しく短い工期の禁止</w:t>
      </w:r>
      <w:r w:rsidRPr="00F72613">
        <w:rPr>
          <w:rFonts w:asciiTheme="minorEastAsia" w:eastAsiaTheme="minorEastAsia" w:hAnsiTheme="minorEastAsia" w:hint="eastAsia"/>
          <w:color w:val="000000" w:themeColor="text1"/>
        </w:rPr>
        <w:t>）</w:t>
      </w:r>
    </w:p>
    <w:p w14:paraId="3138BDC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8D4A220" w14:textId="77777777" w:rsidR="004A0388" w:rsidRPr="00F72613" w:rsidRDefault="004A0388" w:rsidP="00851C2A">
      <w:pPr>
        <w:rPr>
          <w:rFonts w:asciiTheme="minorEastAsia" w:eastAsiaTheme="minorEastAsia" w:hAnsiTheme="minorEastAsia"/>
          <w:color w:val="000000" w:themeColor="text1"/>
        </w:rPr>
      </w:pPr>
    </w:p>
    <w:p w14:paraId="405C9FFC"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（受注者の請求による工期の延長）</w:t>
      </w:r>
    </w:p>
    <w:p w14:paraId="3C7251C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8B800D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発注者は、前項の規定による請求があった場合において、必要があると認められるとき</w:t>
      </w:r>
      <w:r w:rsidRPr="00F72613">
        <w:rPr>
          <w:rFonts w:asciiTheme="minorEastAsia" w:eastAsiaTheme="minorEastAsia" w:hAnsiTheme="minorEastAsia" w:hint="eastAsia"/>
          <w:color w:val="000000" w:themeColor="text1"/>
        </w:rPr>
        <w:lastRenderedPageBreak/>
        <w:t>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605A8EE" w14:textId="77777777" w:rsidR="004A0388" w:rsidRPr="00F72613" w:rsidRDefault="004A0388" w:rsidP="00851C2A">
      <w:pPr>
        <w:rPr>
          <w:rFonts w:asciiTheme="minorEastAsia" w:eastAsiaTheme="minorEastAsia" w:hAnsiTheme="minorEastAsia"/>
          <w:color w:val="000000" w:themeColor="text1"/>
        </w:rPr>
      </w:pPr>
    </w:p>
    <w:p w14:paraId="77D8C791" w14:textId="3EF4346D"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（発注者の請求による工期の短縮）</w:t>
      </w:r>
    </w:p>
    <w:p w14:paraId="37EF83DF" w14:textId="78DEC836"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第23条　発注者は、特別の理由により工期を短縮する必要があるときは、工期の短縮変更を受注者に請求することができる。</w:t>
      </w:r>
    </w:p>
    <w:p w14:paraId="7AA2CA6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発注者は、前項の場合において、必要があると認められるときは請負代金額を変更し、又は受注者に損害を及ぼしたときは必要な費用を負担しなければならない。</w:t>
      </w:r>
    </w:p>
    <w:p w14:paraId="523B4A00" w14:textId="77777777" w:rsidR="004A0388" w:rsidRPr="00F72613" w:rsidRDefault="004A0388" w:rsidP="00851C2A">
      <w:pPr>
        <w:rPr>
          <w:rFonts w:asciiTheme="minorEastAsia" w:eastAsiaTheme="minorEastAsia" w:hAnsiTheme="minorEastAsia"/>
          <w:color w:val="000000" w:themeColor="text1"/>
        </w:rPr>
      </w:pPr>
    </w:p>
    <w:p w14:paraId="4792BC9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（工期の変更方法）</w:t>
      </w:r>
    </w:p>
    <w:p w14:paraId="65FB00D3" w14:textId="15B3A51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第24条　工期の変更については、発注者と受注者とが協議して定める。ただし、協議開始の日から14日以内に協議が整わない場合には、発注者が定め、受注者に通知する。</w:t>
      </w:r>
    </w:p>
    <w:p w14:paraId="695B93EA" w14:textId="77777777" w:rsidR="004A0388"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2A707757" w14:textId="600AB08A" w:rsidR="00BA754C" w:rsidRPr="00F72613" w:rsidRDefault="00BA754C" w:rsidP="00851C2A">
      <w:pPr>
        <w:ind w:left="210" w:hangingChars="100" w:hanging="210"/>
        <w:rPr>
          <w:rFonts w:asciiTheme="minorEastAsia" w:eastAsiaTheme="minorEastAsia" w:hAnsiTheme="minorEastAsia"/>
          <w:color w:val="000000" w:themeColor="text1"/>
        </w:rPr>
      </w:pPr>
      <w:r w:rsidRPr="00BA754C">
        <w:rPr>
          <w:rFonts w:asciiTheme="minorEastAsia" w:eastAsiaTheme="minorEastAsia" w:hAnsiTheme="minorEastAsia" w:hint="eastAsia"/>
          <w:color w:val="000000" w:themeColor="text1"/>
        </w:rPr>
        <w:t>３</w:t>
      </w:r>
      <w:r>
        <w:rPr>
          <w:rFonts w:asciiTheme="minorEastAsia" w:eastAsiaTheme="minorEastAsia" w:hAnsiTheme="minorEastAsia" w:hint="eastAsia"/>
          <w:color w:val="000000" w:themeColor="text1"/>
        </w:rPr>
        <w:t xml:space="preserve">　</w:t>
      </w:r>
      <w:r w:rsidRPr="00BA754C">
        <w:rPr>
          <w:rFonts w:asciiTheme="minorEastAsia" w:eastAsiaTheme="minorEastAsia" w:hAnsiTheme="minorEastAsia" w:hint="eastAsia"/>
          <w:color w:val="000000" w:themeColor="text1"/>
        </w:rPr>
        <w:t>発注者は、第１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65C30618" w14:textId="77777777" w:rsidR="0046150C" w:rsidRPr="00F72613" w:rsidRDefault="0046150C" w:rsidP="00851C2A">
      <w:pPr>
        <w:rPr>
          <w:rFonts w:asciiTheme="minorEastAsia" w:eastAsiaTheme="minorEastAsia" w:hAnsiTheme="minorEastAsia"/>
          <w:color w:val="000000" w:themeColor="text1"/>
        </w:rPr>
      </w:pPr>
    </w:p>
    <w:p w14:paraId="2140A895" w14:textId="04164789"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（請負代金額の変更方法等）</w:t>
      </w:r>
    </w:p>
    <w:p w14:paraId="48901081" w14:textId="6F01D53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第25条　</w:t>
      </w:r>
      <w:r w:rsidR="009005F6" w:rsidRPr="00F72613">
        <w:rPr>
          <w:rFonts w:asciiTheme="minorEastAsia" w:eastAsiaTheme="minorEastAsia" w:hAnsiTheme="minorEastAsia" w:hint="eastAsia"/>
          <w:color w:val="000000" w:themeColor="text1"/>
        </w:rPr>
        <w:t>請負代金額の変更については、次に掲げる場合を除き、第３条第４項（同条第６項において準用する場合を含む。）の規定により作成した単価合意書の記載事項を基礎として発注者と受注者とが協議して定める。ただし、協議開始の日から14日以内に協議が整わない場合には、発注者が定め、受注者に通知する。</w:t>
      </w:r>
    </w:p>
    <w:p w14:paraId="59D5FD6D"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数量に著しい変更が生じた場合。</w:t>
      </w:r>
    </w:p>
    <w:p w14:paraId="01683344"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単価合意書の作成の前提となっている施工条件と実際の施工条件が異なる場合。</w:t>
      </w:r>
    </w:p>
    <w:p w14:paraId="15836410"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単価合意書に記載されていない工種が生じた場合。</w:t>
      </w:r>
    </w:p>
    <w:p w14:paraId="6CA281AB"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前各号に掲げる場合のほか、単価合意書の記載内容を基礎とした協議が不適当である場合。</w:t>
      </w:r>
    </w:p>
    <w:p w14:paraId="315569E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前項各号に掲げる場合における請負代金額の変更については、発注者と受注者とが協議して定める。ただし、協議開始の日から14日以内に協議が整わない場合には、発注者が定め、受注者に通知する。</w:t>
      </w:r>
    </w:p>
    <w:p w14:paraId="34CBBC6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２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32E60F1B" w14:textId="55EDCD88" w:rsidR="00BA754C" w:rsidRDefault="00BA754C" w:rsidP="00851C2A">
      <w:pPr>
        <w:ind w:left="210" w:hangingChars="100" w:hanging="210"/>
        <w:rPr>
          <w:rFonts w:asciiTheme="minorEastAsia" w:eastAsiaTheme="minorEastAsia" w:hAnsiTheme="minorEastAsia"/>
          <w:color w:val="000000" w:themeColor="text1"/>
        </w:rPr>
      </w:pPr>
      <w:r w:rsidRPr="00BA754C">
        <w:rPr>
          <w:rFonts w:asciiTheme="minorEastAsia" w:eastAsiaTheme="minorEastAsia" w:hAnsiTheme="minorEastAsia" w:hint="eastAsia"/>
          <w:color w:val="000000" w:themeColor="text1"/>
        </w:rPr>
        <w:lastRenderedPageBreak/>
        <w:t>４</w:t>
      </w:r>
      <w:r>
        <w:rPr>
          <w:rFonts w:asciiTheme="minorEastAsia" w:eastAsiaTheme="minorEastAsia" w:hAnsiTheme="minorEastAsia" w:hint="eastAsia"/>
          <w:color w:val="000000" w:themeColor="text1"/>
        </w:rPr>
        <w:t xml:space="preserve">　</w:t>
      </w:r>
      <w:r w:rsidRPr="00BA754C">
        <w:rPr>
          <w:rFonts w:asciiTheme="minorEastAsia" w:eastAsiaTheme="minorEastAsia" w:hAnsiTheme="minorEastAsia" w:hint="eastAsia"/>
          <w:color w:val="000000" w:themeColor="text1"/>
        </w:rPr>
        <w:t>発注者は、第１項及び第２項の協議に当たっては、受注者からの意見の趣旨をできる限り勘案し十分な協議を行うように留意するとともに、受注者との間で協議が整わなかったこと又は当該協議に関して受注者が第61条に規定するあっせん若しくは調停を請求したこと又は第62条に規定する仲裁を申請したことを理由として不利益な取扱いをしてはならない。</w:t>
      </w:r>
    </w:p>
    <w:p w14:paraId="0708535B" w14:textId="3BD27980" w:rsidR="004A0388" w:rsidRPr="00F72613" w:rsidRDefault="00BA754C" w:rsidP="00851C2A">
      <w:pPr>
        <w:ind w:left="21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w:t>
      </w:r>
      <w:r w:rsidR="004A0388" w:rsidRPr="00F72613">
        <w:rPr>
          <w:rFonts w:asciiTheme="minorEastAsia" w:eastAsiaTheme="minorEastAsia" w:hAnsiTheme="minorEastAsia" w:hint="eastAsia"/>
          <w:color w:val="000000" w:themeColor="text1"/>
        </w:rPr>
        <w:t xml:space="preserve">　この契約書の規定により、受注者が増加費用を必要とした場合又は損害を受けた場合に発注者が負担する必要な費用の額については、発注者と受注者とが協議して定める。</w:t>
      </w:r>
    </w:p>
    <w:p w14:paraId="7207DC4E" w14:textId="77777777" w:rsidR="004A0388" w:rsidRPr="00F72613" w:rsidRDefault="004A0388" w:rsidP="00851C2A">
      <w:pPr>
        <w:rPr>
          <w:rFonts w:asciiTheme="minorEastAsia" w:eastAsiaTheme="minorEastAsia" w:hAnsiTheme="minorEastAsia"/>
          <w:color w:val="000000" w:themeColor="text1"/>
        </w:rPr>
      </w:pPr>
    </w:p>
    <w:p w14:paraId="329B884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（賃金又は物価の変動に基づく請負代金額の変更）</w:t>
      </w:r>
    </w:p>
    <w:p w14:paraId="13C90ECD" w14:textId="39869F85"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第26条　発注者又は受注者は、工期内で請負契約締結の日から</w:t>
      </w:r>
      <w:r w:rsidR="000776A4" w:rsidRPr="000776A4">
        <w:rPr>
          <w:rFonts w:asciiTheme="minorEastAsia" w:eastAsiaTheme="minorEastAsia" w:hAnsiTheme="minorEastAsia" w:hint="eastAsia"/>
          <w:color w:val="000000" w:themeColor="text1"/>
        </w:rPr>
        <w:t>12月を経過した</w:t>
      </w:r>
      <w:r w:rsidRPr="00F72613">
        <w:rPr>
          <w:rFonts w:asciiTheme="minorEastAsia" w:eastAsiaTheme="minorEastAsia" w:hAnsiTheme="minorEastAsia" w:hint="eastAsia"/>
          <w:color w:val="000000" w:themeColor="text1"/>
        </w:rPr>
        <w:t>後に日本国内における賃金水準又は物価水準の変動により請負代金額が不適当となったと認めたときは、相手方に対して請負代金額の変更を請求することができる。</w:t>
      </w:r>
    </w:p>
    <w:p w14:paraId="2349889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1000分の15を超える額につき、請負代金額の変更に応じなければならない。</w:t>
      </w:r>
    </w:p>
    <w:p w14:paraId="5943CBEF" w14:textId="0D4FD8E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３　</w:t>
      </w:r>
      <w:r w:rsidR="009005F6" w:rsidRPr="00F72613">
        <w:rPr>
          <w:rFonts w:asciiTheme="minorEastAsia" w:eastAsiaTheme="minorEastAsia" w:hAnsiTheme="minorEastAsia" w:hint="eastAsia"/>
          <w:color w:val="000000" w:themeColor="text1"/>
        </w:rPr>
        <w:t>変動前残工事代金額及び変動後残工事代金額は、請求のあった日を基準とし、単価合意書の記載事項、物価指数等に基づき発注者と受注者とが協議して定める。ただし、協議開始の日から14日以内に協議が整わない場合にあっては、発注者が定め、受注者に通知する。</w:t>
      </w:r>
    </w:p>
    <w:p w14:paraId="506B0AE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358EF9A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490BF6B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B04F17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37B16A42" w14:textId="77777777" w:rsidR="004A0388"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3DE4AF7F" w14:textId="10127FB0" w:rsidR="000776A4" w:rsidRPr="00F72613" w:rsidRDefault="000776A4" w:rsidP="00851C2A">
      <w:pPr>
        <w:ind w:left="210" w:hangingChars="100" w:hanging="210"/>
        <w:rPr>
          <w:rFonts w:asciiTheme="minorEastAsia" w:eastAsiaTheme="minorEastAsia" w:hAnsiTheme="minorEastAsia"/>
          <w:color w:val="000000" w:themeColor="text1"/>
        </w:rPr>
      </w:pPr>
      <w:r w:rsidRPr="000776A4">
        <w:rPr>
          <w:rFonts w:asciiTheme="minorEastAsia" w:eastAsiaTheme="minorEastAsia" w:hAnsiTheme="minorEastAsia" w:hint="eastAsia"/>
          <w:color w:val="000000" w:themeColor="text1"/>
        </w:rPr>
        <w:t>９</w:t>
      </w:r>
      <w:r>
        <w:rPr>
          <w:rFonts w:asciiTheme="minorEastAsia" w:eastAsiaTheme="minorEastAsia" w:hAnsiTheme="minorEastAsia" w:hint="eastAsia"/>
          <w:color w:val="000000" w:themeColor="text1"/>
        </w:rPr>
        <w:t xml:space="preserve">　</w:t>
      </w:r>
      <w:r w:rsidRPr="000776A4">
        <w:rPr>
          <w:rFonts w:asciiTheme="minorEastAsia" w:eastAsiaTheme="minorEastAsia" w:hAnsiTheme="minorEastAsia" w:hint="eastAsia"/>
          <w:color w:val="000000" w:themeColor="text1"/>
        </w:rPr>
        <w:t>発注者は、第３項又は第７項の協議に当たっては、受注者からの意見の趣旨をできる限り勘案し十分な協議を行うように留意するとともに、受注者との間で協議が整わなかっ</w:t>
      </w:r>
      <w:r w:rsidRPr="000776A4">
        <w:rPr>
          <w:rFonts w:asciiTheme="minorEastAsia" w:eastAsiaTheme="minorEastAsia" w:hAnsiTheme="minorEastAsia" w:hint="eastAsia"/>
          <w:color w:val="000000" w:themeColor="text1"/>
        </w:rPr>
        <w:lastRenderedPageBreak/>
        <w:t>たこと又は当該協議に関して受注者が第61条に規定するあっせん若しくは調停を請求したこと又は第62条に規定する仲裁を申請したことを理由として不利益な取扱いをしてはならない。</w:t>
      </w:r>
    </w:p>
    <w:p w14:paraId="2C4626A4" w14:textId="77777777" w:rsidR="004A0388" w:rsidRPr="00F72613" w:rsidRDefault="004A0388" w:rsidP="00851C2A">
      <w:pPr>
        <w:rPr>
          <w:rFonts w:asciiTheme="minorEastAsia" w:eastAsiaTheme="minorEastAsia" w:hAnsiTheme="minorEastAsia"/>
          <w:color w:val="000000" w:themeColor="text1"/>
        </w:rPr>
      </w:pPr>
    </w:p>
    <w:p w14:paraId="1A45320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（臨機の措置）</w:t>
      </w:r>
    </w:p>
    <w:p w14:paraId="6B9DF9B5" w14:textId="05CDB0D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6817E8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前項の場合においては、受注者は、そのとった措置の内容を監督員に直ちに通知しなければならない。</w:t>
      </w:r>
    </w:p>
    <w:p w14:paraId="50E0D35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監督員は、災害防止その他工事の施工上特に必要があると認めるときは、受注者に対して臨機の措置をとることを請求することができる。</w:t>
      </w:r>
    </w:p>
    <w:p w14:paraId="5C18B4E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AE1DFC2" w14:textId="77777777" w:rsidR="004A0388" w:rsidRPr="00F72613" w:rsidRDefault="004A0388" w:rsidP="00851C2A">
      <w:pPr>
        <w:rPr>
          <w:rFonts w:asciiTheme="minorEastAsia" w:eastAsiaTheme="minorEastAsia" w:hAnsiTheme="minorEastAsia"/>
          <w:color w:val="000000" w:themeColor="text1"/>
        </w:rPr>
      </w:pPr>
    </w:p>
    <w:p w14:paraId="0651F26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（一般的損害）</w:t>
      </w:r>
    </w:p>
    <w:p w14:paraId="10CCA2C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に帰すべき事由により生じたものについては、発注者が負担する。</w:t>
      </w:r>
    </w:p>
    <w:p w14:paraId="158E35FE" w14:textId="77777777" w:rsidR="004A0388" w:rsidRPr="00F72613" w:rsidRDefault="004A0388" w:rsidP="00851C2A">
      <w:pPr>
        <w:rPr>
          <w:rFonts w:asciiTheme="minorEastAsia" w:eastAsiaTheme="minorEastAsia" w:hAnsiTheme="minorEastAsia"/>
          <w:color w:val="000000" w:themeColor="text1"/>
        </w:rPr>
      </w:pPr>
    </w:p>
    <w:p w14:paraId="0BBA0880"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（第三者に及ぼした損害）</w:t>
      </w:r>
    </w:p>
    <w:p w14:paraId="3564B628" w14:textId="3F05238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73ACFD9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E885FC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前２項の場合その他工事の施工について第三者との間に紛争を生じた場合においては、発注者及び受注者は協力してその処理解決に当たるものとする。</w:t>
      </w:r>
    </w:p>
    <w:p w14:paraId="60CED61E" w14:textId="77777777" w:rsidR="004A0388" w:rsidRPr="00F72613" w:rsidRDefault="004A0388" w:rsidP="00851C2A">
      <w:pPr>
        <w:rPr>
          <w:rFonts w:asciiTheme="minorEastAsia" w:eastAsiaTheme="minorEastAsia" w:hAnsiTheme="minorEastAsia"/>
          <w:color w:val="000000" w:themeColor="text1"/>
        </w:rPr>
      </w:pPr>
    </w:p>
    <w:p w14:paraId="79F916A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（不可抗力による損害）</w:t>
      </w:r>
    </w:p>
    <w:p w14:paraId="63E74276" w14:textId="41B68201"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第30条　工事目的物の引渡し前に、天災等（設計図書で基準を定めたものにあっては、当該基準を超えるものに限る。）で発注者と受注者のいずれの責めにも帰すことができない</w:t>
      </w:r>
      <w:r w:rsidRPr="00F72613">
        <w:rPr>
          <w:rFonts w:asciiTheme="minorEastAsia" w:eastAsiaTheme="minorEastAsia" w:hAnsiTheme="minorEastAsia" w:hint="eastAsia"/>
          <w:color w:val="000000" w:themeColor="text1"/>
        </w:rPr>
        <w:lastRenderedPageBreak/>
        <w:t>もの（以下この条において「不可抗力」という。）により、工事目的物、仮設物又は工事現場に搬入済みの工事材料若しくは建設機械器具</w:t>
      </w:r>
      <w:r w:rsidR="00752CFB" w:rsidRPr="00B34F22">
        <w:rPr>
          <w:rFonts w:asciiTheme="minorEastAsia" w:eastAsiaTheme="minorEastAsia" w:hAnsiTheme="minorEastAsia" w:hint="eastAsia"/>
        </w:rPr>
        <w:t>（以下この条において「工事目的物等」という。）</w:t>
      </w:r>
      <w:r w:rsidRPr="00F72613">
        <w:rPr>
          <w:rFonts w:asciiTheme="minorEastAsia" w:eastAsiaTheme="minorEastAsia" w:hAnsiTheme="minorEastAsia" w:hint="eastAsia"/>
          <w:color w:val="000000" w:themeColor="text1"/>
        </w:rPr>
        <w:t>に損害が生じたときは、受注者は、その事実の発生後直ちにその状況を発注者に通知しなければならない。</w:t>
      </w:r>
    </w:p>
    <w:p w14:paraId="39ED867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684BE4F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受注者は、前項の規定により損害の状況が確認されたときは、損害による費用の負担を発注者に請求することができる。</w:t>
      </w:r>
    </w:p>
    <w:p w14:paraId="429B7C85" w14:textId="0BDEA28A"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発注者は、前項の規定により受注者から損害による費用の負担の請求があったときは、当該損害の額（</w:t>
      </w:r>
      <w:r w:rsidRPr="00B34F22">
        <w:rPr>
          <w:rFonts w:asciiTheme="minorEastAsia" w:eastAsiaTheme="minorEastAsia" w:hAnsiTheme="minorEastAsia" w:hint="eastAsia"/>
        </w:rPr>
        <w:t>工事目的物</w:t>
      </w:r>
      <w:r w:rsidR="00752CFB" w:rsidRPr="00B34F22">
        <w:rPr>
          <w:rFonts w:asciiTheme="minorEastAsia" w:eastAsiaTheme="minorEastAsia" w:hAnsiTheme="minorEastAsia" w:hint="eastAsia"/>
        </w:rPr>
        <w:t>等</w:t>
      </w:r>
      <w:r w:rsidRPr="00F72613">
        <w:rPr>
          <w:rFonts w:asciiTheme="minorEastAsia" w:eastAsiaTheme="minorEastAsia" w:hAnsiTheme="minorEastAsia" w:hint="eastAsia"/>
          <w:color w:val="000000" w:themeColor="text1"/>
        </w:rPr>
        <w:t>であって第13条第２項、第14条第１項若しくは第２項又は第40条第３項の規定による検査、立会いその他受注者の工事に関する記録等により確認することができるものに係る</w:t>
      </w:r>
      <w:r w:rsidR="00752CFB" w:rsidRPr="00B34F22">
        <w:rPr>
          <w:rFonts w:asciiTheme="minorEastAsia" w:eastAsiaTheme="minorEastAsia" w:hAnsiTheme="minorEastAsia" w:hint="eastAsia"/>
        </w:rPr>
        <w:t>損害の</w:t>
      </w:r>
      <w:r w:rsidRPr="00F72613">
        <w:rPr>
          <w:rFonts w:asciiTheme="minorEastAsia" w:eastAsiaTheme="minorEastAsia" w:hAnsiTheme="minorEastAsia" w:hint="eastAsia"/>
          <w:color w:val="000000" w:themeColor="text1"/>
        </w:rPr>
        <w:t>額に限る。）及び当該損害の取片付けに要する費用の額の合計額（</w:t>
      </w:r>
      <w:r w:rsidR="00752CFB" w:rsidRPr="00B34F22">
        <w:rPr>
          <w:rFonts w:asciiTheme="minorEastAsia" w:eastAsiaTheme="minorEastAsia" w:hAnsiTheme="minorEastAsia" w:hint="eastAsia"/>
        </w:rPr>
        <w:t>以下この条において</w:t>
      </w:r>
      <w:r w:rsidRPr="00F72613">
        <w:rPr>
          <w:rFonts w:asciiTheme="minorEastAsia" w:eastAsiaTheme="minorEastAsia" w:hAnsiTheme="minorEastAsia" w:hint="eastAsia"/>
          <w:color w:val="000000" w:themeColor="text1"/>
        </w:rPr>
        <w:t>「損害合計額」という。）のうち請負代金額の100分の１を超える額を負担しなければならない。</w:t>
      </w:r>
      <w:r w:rsidR="00752CFB" w:rsidRPr="00B34F22">
        <w:rPr>
          <w:rFonts w:asciiTheme="minorEastAsia" w:eastAsiaTheme="minorEastAsia" w:hAnsiTheme="minorEastAsia" w:hint="eastAsia"/>
        </w:rPr>
        <w:t>ただし、災害応急対策又は災害復旧に関する工事における損害については、発注者が損害合計額を負担するものとする。</w:t>
      </w:r>
    </w:p>
    <w:p w14:paraId="152BEC2B" w14:textId="429F8AFC"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５　</w:t>
      </w:r>
      <w:r w:rsidR="009005F6" w:rsidRPr="00F72613">
        <w:rPr>
          <w:rFonts w:asciiTheme="minorEastAsia" w:eastAsiaTheme="minorEastAsia" w:hAnsiTheme="minorEastAsia" w:hint="eastAsia"/>
          <w:color w:val="000000" w:themeColor="text1"/>
        </w:rPr>
        <w:t>損害の額は、次に掲げる損害につき、それぞれ当該各号に定めるところにより算定する。この場合においては、第25条第１項各号に掲げる場合を除き、単価合意書の記載事項に基づき行うものとする。</w:t>
      </w:r>
    </w:p>
    <w:p w14:paraId="510FD8DB"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工事目的物に関する損害</w:t>
      </w:r>
    </w:p>
    <w:p w14:paraId="67FF1BFA" w14:textId="77777777" w:rsidR="004A0388" w:rsidRPr="00F72613" w:rsidRDefault="004A0388" w:rsidP="00851C2A">
      <w:pPr>
        <w:ind w:leftChars="200" w:left="42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損害を受けた工事目的物に相応する請負代金額とし、残存価値がある場合にはその評価額を差し引いた額とする。</w:t>
      </w:r>
    </w:p>
    <w:p w14:paraId="40E13E8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工事材料に関する損害</w:t>
      </w:r>
    </w:p>
    <w:p w14:paraId="1C28B2C9" w14:textId="77777777" w:rsidR="004A0388" w:rsidRPr="00F72613" w:rsidRDefault="004A0388" w:rsidP="00851C2A">
      <w:pPr>
        <w:ind w:leftChars="200" w:left="42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損害を受けた工事材料で通常妥当と認められるものに相応する請負代金額とし、残存価値がある場合にはその評価額を差し引いた額とする。</w:t>
      </w:r>
    </w:p>
    <w:p w14:paraId="605F9884"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仮設物又は建設機械器具に関する損害</w:t>
      </w:r>
    </w:p>
    <w:p w14:paraId="4E6AF571" w14:textId="77777777" w:rsidR="004A0388" w:rsidRPr="00F72613" w:rsidRDefault="004A0388" w:rsidP="00851C2A">
      <w:pPr>
        <w:ind w:leftChars="200" w:left="42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3780DEB" w14:textId="6003244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w:t>
      </w:r>
      <w:r w:rsidR="00752CFB" w:rsidRPr="00B34F22">
        <w:rPr>
          <w:rFonts w:asciiTheme="minorEastAsia" w:eastAsiaTheme="minorEastAsia" w:hAnsiTheme="minorEastAsia" w:hint="eastAsia"/>
        </w:rPr>
        <w:t>、「損害合計額を」とあるのは「損害合計額から既</w:t>
      </w:r>
      <w:r w:rsidR="00C158AB" w:rsidRPr="00B34F22">
        <w:rPr>
          <w:rFonts w:asciiTheme="minorEastAsia" w:eastAsiaTheme="minorEastAsia" w:hAnsiTheme="minorEastAsia" w:hint="eastAsia"/>
        </w:rPr>
        <w:t>に負担した</w:t>
      </w:r>
      <w:r w:rsidR="00752CFB" w:rsidRPr="00B34F22">
        <w:rPr>
          <w:rFonts w:asciiTheme="minorEastAsia" w:eastAsiaTheme="minorEastAsia" w:hAnsiTheme="minorEastAsia" w:hint="eastAsia"/>
        </w:rPr>
        <w:t>額を差し引いた額</w:t>
      </w:r>
      <w:r w:rsidR="00E96DD2" w:rsidRPr="00B34F22">
        <w:rPr>
          <w:rFonts w:asciiTheme="minorEastAsia" w:eastAsiaTheme="minorEastAsia" w:hAnsiTheme="minorEastAsia" w:hint="eastAsia"/>
        </w:rPr>
        <w:t>を</w:t>
      </w:r>
      <w:r w:rsidR="00752CFB" w:rsidRPr="00B34F22">
        <w:rPr>
          <w:rFonts w:asciiTheme="minorEastAsia" w:eastAsiaTheme="minorEastAsia" w:hAnsiTheme="minorEastAsia" w:hint="eastAsia"/>
        </w:rPr>
        <w:t>」として</w:t>
      </w:r>
      <w:r w:rsidRPr="00F72613">
        <w:rPr>
          <w:rFonts w:asciiTheme="minorEastAsia" w:eastAsiaTheme="minorEastAsia" w:hAnsiTheme="minorEastAsia" w:hint="eastAsia"/>
          <w:color w:val="000000" w:themeColor="text1"/>
        </w:rPr>
        <w:t>同項を適用する。</w:t>
      </w:r>
    </w:p>
    <w:p w14:paraId="1FBAAF8A" w14:textId="77777777" w:rsidR="004A0388" w:rsidRPr="00F72613" w:rsidRDefault="004A0388" w:rsidP="00851C2A">
      <w:pPr>
        <w:rPr>
          <w:rFonts w:asciiTheme="minorEastAsia" w:eastAsiaTheme="minorEastAsia" w:hAnsiTheme="minorEastAsia"/>
          <w:color w:val="000000" w:themeColor="text1"/>
        </w:rPr>
      </w:pPr>
    </w:p>
    <w:p w14:paraId="57ECF95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（危険負担）</w:t>
      </w:r>
    </w:p>
    <w:p w14:paraId="3925EE3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第31条　工事着手後、その完成までに、発注者と受注者のいずれの責めにも帰することができない事由により、修理、改造等の工事の対象物が滅失し、又はき損したため、受注者がその債務の全部又は一部を履行することが不能となったときは、その滅失又はき損は、発注者の負担とする。</w:t>
      </w:r>
    </w:p>
    <w:p w14:paraId="7F2FD67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受注者は、前項の場合は、頭書の代金の全部又は一部の支払いを発注者に請求することができない。ただし、修理、改造等の工事の検査済みの出来形部分については、この限りでない。</w:t>
      </w:r>
    </w:p>
    <w:p w14:paraId="69439F6B" w14:textId="77777777" w:rsidR="004A0388" w:rsidRPr="00F72613" w:rsidRDefault="004A0388" w:rsidP="00851C2A">
      <w:pPr>
        <w:rPr>
          <w:rFonts w:asciiTheme="minorEastAsia" w:eastAsiaTheme="minorEastAsia" w:hAnsiTheme="minorEastAsia"/>
          <w:color w:val="000000" w:themeColor="text1"/>
        </w:rPr>
      </w:pPr>
    </w:p>
    <w:p w14:paraId="6247C66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（請負代金額の変更に代える設計図書の変更）</w:t>
      </w:r>
    </w:p>
    <w:p w14:paraId="7692506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第32条　発注者は、第８条、第15条、第17条から第20条まで、第22条、第23条、第26条から第28条まで、第30条又は第36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66235F1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760440A2" w14:textId="77777777" w:rsidR="004A0388" w:rsidRPr="00F72613" w:rsidRDefault="004A0388" w:rsidP="00851C2A">
      <w:pPr>
        <w:rPr>
          <w:rFonts w:asciiTheme="minorEastAsia" w:eastAsiaTheme="minorEastAsia" w:hAnsiTheme="minorEastAsia"/>
          <w:color w:val="000000" w:themeColor="text1"/>
        </w:rPr>
      </w:pPr>
    </w:p>
    <w:p w14:paraId="1C307F0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（履行提供の届出）</w:t>
      </w:r>
    </w:p>
    <w:p w14:paraId="0B86639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第33条　受注者は、工事を完成したときは、その旨を発注者に届出なければならない。</w:t>
      </w:r>
    </w:p>
    <w:p w14:paraId="3DA7AA91" w14:textId="77777777" w:rsidR="004A0388" w:rsidRPr="00F72613" w:rsidRDefault="004A0388" w:rsidP="00851C2A">
      <w:pPr>
        <w:rPr>
          <w:rFonts w:asciiTheme="minorEastAsia" w:eastAsiaTheme="minorEastAsia" w:hAnsiTheme="minorEastAsia"/>
          <w:color w:val="000000" w:themeColor="text1"/>
        </w:rPr>
      </w:pPr>
    </w:p>
    <w:p w14:paraId="6447492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（検査及び引渡し）</w:t>
      </w:r>
    </w:p>
    <w:p w14:paraId="1DCF2EA6" w14:textId="1A48455E"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第34条　</w:t>
      </w:r>
      <w:r w:rsidR="009005F6" w:rsidRPr="00F72613">
        <w:rPr>
          <w:rFonts w:asciiTheme="minorEastAsia" w:eastAsiaTheme="minorEastAsia" w:hAnsiTheme="minorEastAsia" w:hint="eastAsia"/>
          <w:color w:val="000000" w:themeColor="text1"/>
        </w:rPr>
        <w:t>発注者又は発注者が検査を行う者として定めた職員（以下「検査員」という。）は、受注者から前条の届出があったときは、その届出を受けた日から14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303D4DF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前項の場合において、検査又は復旧に直接要する費用は、受注者の負担とする。</w:t>
      </w:r>
    </w:p>
    <w:p w14:paraId="3AE5481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発注者は、第１項の検査によって工事の完成を確認した後、受注者が工事目的物の引渡しを申し出たときは、直ちに当該工事目的物の引渡しを受けなければならない。</w:t>
      </w:r>
    </w:p>
    <w:p w14:paraId="090B4CC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18D77D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受注者は、工事が第１項の検査に合格しないときは、直ちに修補して発注者の検査を受けなければならない。この場合においては、修補の完了を工事の完成とみなして前条及び</w:t>
      </w:r>
      <w:r w:rsidRPr="00F72613">
        <w:rPr>
          <w:rFonts w:asciiTheme="minorEastAsia" w:eastAsiaTheme="minorEastAsia" w:hAnsiTheme="minorEastAsia" w:hint="eastAsia"/>
          <w:color w:val="000000" w:themeColor="text1"/>
        </w:rPr>
        <w:lastRenderedPageBreak/>
        <w:t>前各項の規定を適用する。</w:t>
      </w:r>
    </w:p>
    <w:p w14:paraId="7B3C1FA4" w14:textId="77777777" w:rsidR="004A0388" w:rsidRPr="00F72613" w:rsidRDefault="004A0388" w:rsidP="00851C2A">
      <w:pPr>
        <w:rPr>
          <w:rFonts w:asciiTheme="minorEastAsia" w:eastAsiaTheme="minorEastAsia" w:hAnsiTheme="minorEastAsia"/>
          <w:color w:val="000000" w:themeColor="text1"/>
        </w:rPr>
      </w:pPr>
    </w:p>
    <w:p w14:paraId="4C96C5EC"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（請負代金の支払い）</w:t>
      </w:r>
    </w:p>
    <w:p w14:paraId="4F33C59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第35条　受注者は、前条第１項の検査に合格したときは、請負代金の支払いを請求することができる。</w:t>
      </w:r>
    </w:p>
    <w:p w14:paraId="3A0C8CF3" w14:textId="178E5ABA"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２　</w:t>
      </w:r>
      <w:r w:rsidR="009005F6" w:rsidRPr="00F72613">
        <w:rPr>
          <w:rFonts w:asciiTheme="minorEastAsia" w:eastAsiaTheme="minorEastAsia" w:hAnsiTheme="minorEastAsia" w:hint="eastAsia"/>
          <w:color w:val="000000" w:themeColor="text1"/>
        </w:rPr>
        <w:t>発注者は、前項の規定による請求があったときは、請求を受けた日から40日以内に請負代金を支払わなければならない。</w:t>
      </w:r>
    </w:p>
    <w:p w14:paraId="0E8824D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がその責めに帰すべき事由により前条第１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7FA086D" w14:textId="77777777" w:rsidR="004A0388" w:rsidRPr="00F72613" w:rsidRDefault="004A0388" w:rsidP="00851C2A">
      <w:pPr>
        <w:rPr>
          <w:rFonts w:asciiTheme="minorEastAsia" w:eastAsiaTheme="minorEastAsia" w:hAnsiTheme="minorEastAsia"/>
          <w:color w:val="000000" w:themeColor="text1"/>
        </w:rPr>
      </w:pPr>
    </w:p>
    <w:p w14:paraId="6E21F98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（部分使用）</w:t>
      </w:r>
    </w:p>
    <w:p w14:paraId="286F08F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第36条　発注者は、第34条第３項又は第４項の規定による引渡し前においても、工事目的物の全部又は一部を受注者の承諾を得て使用し、又はこれに対し他の設備工事を施工することができる。</w:t>
      </w:r>
    </w:p>
    <w:p w14:paraId="46B7998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前項の場合においては、発注者は、その使用部分又は他の設備工事の施工部分を善良な管理者の注意をもって使用又は施工しなければならない。</w:t>
      </w:r>
    </w:p>
    <w:p w14:paraId="0C890FC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発注者は、第１項の規定により工事目的物の全部又は一部を使用し又は他の設備工事を施工したことによって受注者に損害を及ぼしたときは、必要な費用を負担しなければならない。</w:t>
      </w:r>
    </w:p>
    <w:p w14:paraId="012E3ECD" w14:textId="60C13B30" w:rsidR="004A0388" w:rsidRPr="00F72613" w:rsidRDefault="004A0388" w:rsidP="00851C2A">
      <w:pPr>
        <w:rPr>
          <w:rFonts w:asciiTheme="minorEastAsia" w:eastAsiaTheme="minorEastAsia" w:hAnsiTheme="minorEastAsia"/>
          <w:color w:val="000000" w:themeColor="text1"/>
        </w:rPr>
      </w:pPr>
    </w:p>
    <w:p w14:paraId="451828B5" w14:textId="77777777" w:rsidR="00962451" w:rsidRPr="00F72613" w:rsidRDefault="00962451" w:rsidP="00962451">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（前金払）</w:t>
      </w:r>
    </w:p>
    <w:p w14:paraId="4ADE700F"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第37条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10分の４以内の前払金の支払いを発注者に請求することができる。</w:t>
      </w:r>
    </w:p>
    <w:p w14:paraId="527DD427"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040BACD"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発注者は、第１項の規定による請求があったときは、請求を受けた日から14日以内に前払金を支払わなければならない。</w:t>
      </w:r>
    </w:p>
    <w:p w14:paraId="0E4B3420"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の前払金は、発注者が受注者に指定部分払（第41条の規定による部分引渡しに係る請負代金の支払いをいう。）又は出来形払をするに当たり、その都度、その支払金額に10分の４を乗じて計算した金額を当該支払金額から回収し、しゅん功払に当たり残額を回収するものとする。</w:t>
      </w:r>
    </w:p>
    <w:p w14:paraId="761B6772"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受注者は、請負代金額が著しく増額された場合においては、その増額後の請負代金額の10分の４から受領済みの前払金額を差し引いた額に相当する額の範囲内で前払金の支払</w:t>
      </w:r>
      <w:r w:rsidRPr="00F72613">
        <w:rPr>
          <w:rFonts w:asciiTheme="minorEastAsia" w:eastAsiaTheme="minorEastAsia" w:hAnsiTheme="minorEastAsia" w:hint="eastAsia"/>
          <w:color w:val="000000" w:themeColor="text1"/>
        </w:rPr>
        <w:lastRenderedPageBreak/>
        <w:t>いを請求することができる。この場合においては、第３項の規定を準用する。</w:t>
      </w:r>
    </w:p>
    <w:p w14:paraId="145C669F"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受注者は、請負代金額が著しく減額された場合において、受領済みの前払金額が減額後の請負代金額の10分の５を超えるときは、受注者は、請負代金額が減額された日から30日以内にその超過額を返納しなければならない。</w:t>
      </w:r>
    </w:p>
    <w:p w14:paraId="37D98BF2"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前項の超過額が相当の額に達し、返納することが前払金の使用状況からみて著しく不適当であると認められるときは、発注者と受注者とが協議して返納すべき超過額を定める。ただし、請負代金額が減額された日から30日以内に協議が整わない場合には、発注者が定め、受注者に通知する。</w:t>
      </w:r>
    </w:p>
    <w:p w14:paraId="70089639" w14:textId="31E06083"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発注者は、受注者が第６項の期間内に超過額を返納しなかったときは、その未返納額につき、同項の期間を経過した日から返納をする日までの期間について、その日数に応じ、年2.5パーセントの割合で計算した額の遅延利息の支払いを請求することができる。</w:t>
      </w:r>
    </w:p>
    <w:p w14:paraId="6B15CAE9" w14:textId="4F829959" w:rsidR="004A0388" w:rsidRPr="00F72613" w:rsidRDefault="004A0388" w:rsidP="00851C2A">
      <w:pPr>
        <w:rPr>
          <w:rFonts w:asciiTheme="minorEastAsia" w:eastAsiaTheme="minorEastAsia" w:hAnsiTheme="minorEastAsia"/>
          <w:color w:val="000000" w:themeColor="text1"/>
        </w:rPr>
      </w:pPr>
    </w:p>
    <w:p w14:paraId="232760B6" w14:textId="77777777" w:rsidR="00962451" w:rsidRPr="00F72613" w:rsidRDefault="00962451" w:rsidP="00962451">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（保証契約の変更）</w:t>
      </w:r>
    </w:p>
    <w:p w14:paraId="38B5F431"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第38条　受注者は、前条第５項の規定により受領済みの前払金に追加してさらに前払金の支払いを請求する場合には、あらかじめ、保証契約を変更し、変更後の保証証書を発注者に寄託しなければならない。</w:t>
      </w:r>
    </w:p>
    <w:p w14:paraId="3765DFFB"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受注者は、前項に定める場合のほか、請負代金額が減額された場合において、保証契約を変更したときは、変更後の保証証書を直ちに発注者に寄託しなければならない。</w:t>
      </w:r>
    </w:p>
    <w:p w14:paraId="5A4E7467"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041CCBD" w14:textId="0ED4738E"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受注者は、前払金額の変更を伴わない工期の変更が行われた場合には、発注者に代わりその旨を保証事業会社に直ちに通知するものとする。</w:t>
      </w:r>
    </w:p>
    <w:p w14:paraId="076944A0" w14:textId="77777777" w:rsidR="004A0388" w:rsidRPr="00F72613" w:rsidRDefault="004A0388" w:rsidP="00851C2A">
      <w:pPr>
        <w:rPr>
          <w:rFonts w:asciiTheme="minorEastAsia" w:eastAsiaTheme="minorEastAsia" w:hAnsiTheme="minorEastAsia"/>
          <w:color w:val="000000" w:themeColor="text1"/>
        </w:rPr>
      </w:pPr>
    </w:p>
    <w:p w14:paraId="6C7A53A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（前払金の使用等）</w:t>
      </w:r>
    </w:p>
    <w:p w14:paraId="47FA01C3" w14:textId="26CCA658" w:rsidR="00FB219F" w:rsidRPr="004553DE" w:rsidRDefault="004A0388" w:rsidP="00720494">
      <w:pPr>
        <w:ind w:left="210" w:hangingChars="100" w:hanging="210"/>
        <w:rPr>
          <w:rFonts w:asciiTheme="minorEastAsia" w:eastAsiaTheme="minorEastAsia" w:hAnsiTheme="minorEastAsia"/>
          <w:szCs w:val="21"/>
        </w:rPr>
      </w:pPr>
      <w:r w:rsidRPr="00F72613">
        <w:rPr>
          <w:rFonts w:asciiTheme="minorEastAsia" w:eastAsiaTheme="minorEastAsia" w:hAnsiTheme="minorEastAsia" w:hint="eastAsia"/>
          <w:color w:val="000000" w:themeColor="text1"/>
        </w:rPr>
        <w:t>第39条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FB219F" w:rsidRPr="00A55E52">
        <w:rPr>
          <w:rFonts w:ascii="ＭＳ 明朝" w:cs="ＭＳ 明朝" w:hint="eastAsia"/>
          <w:kern w:val="0"/>
          <w:szCs w:val="21"/>
        </w:rPr>
        <w:t>ただし、前払金の100分の25を超える額を除き、この工事の現場管理費及び一般管理費等のうちこの工事の施工に要する費用に係る支払いに充当することができる。</w:t>
      </w:r>
    </w:p>
    <w:p w14:paraId="10B6F121" w14:textId="77777777" w:rsidR="004A0388" w:rsidRPr="00FB219F" w:rsidRDefault="004A0388" w:rsidP="00851C2A">
      <w:pPr>
        <w:rPr>
          <w:rFonts w:asciiTheme="minorEastAsia" w:eastAsiaTheme="minorEastAsia" w:hAnsiTheme="minorEastAsia"/>
          <w:color w:val="000000" w:themeColor="text1"/>
        </w:rPr>
      </w:pPr>
    </w:p>
    <w:p w14:paraId="554D2DE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（出来形払）</w:t>
      </w:r>
    </w:p>
    <w:p w14:paraId="0CE678C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第40条　受注者は、工事の完成前に出来形部分及び設計図書で出来形払の対象とすることを指定された製造工場等にある工場製品（歩通り計算を含む。）に相応する請負代金相当額の10分の９以内の額について、４か月に１回に限り、次項から第７項までに定めるところにより出来形払を請求することができる。ただし、発注者が必要があると認めた場合は、年度末の月に限り、受注者は、４か月に満たない場合でも請求することができる。</w:t>
      </w:r>
    </w:p>
    <w:p w14:paraId="00B4CBFB" w14:textId="3A6F1A14"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受注者は、出来形払を請求しようとするときは、あらかじめ当該請求に係る出来形部分</w:t>
      </w:r>
      <w:r w:rsidRPr="00F72613">
        <w:rPr>
          <w:rFonts w:asciiTheme="minorEastAsia" w:eastAsiaTheme="minorEastAsia" w:hAnsiTheme="minorEastAsia" w:hint="eastAsia"/>
          <w:color w:val="000000" w:themeColor="text1"/>
        </w:rPr>
        <w:lastRenderedPageBreak/>
        <w:t>又は設計図書で出来形払の対象とすることを指定された製造工場等にある工場製品について発注者に通知し、その検査を受けなければならない。</w:t>
      </w:r>
    </w:p>
    <w:p w14:paraId="3302138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前項の場合において、当該請求を受けた日から14日以内に、受注者の立会いの上、設計図書に定めるところにより、同項の検査を行い、当該検査の結果を受注者に通知しなければならない。この場合において、発注者は、必要があると認められるときは、その理由を受注者に通知して、出来形部分を最小限度破壊して検査することができる。</w:t>
      </w:r>
    </w:p>
    <w:p w14:paraId="71B5115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前項の場合において、検査又は復旧に直接要する費用は、受注者の負担とする。</w:t>
      </w:r>
    </w:p>
    <w:p w14:paraId="4A672B6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受注者は、第３項の規定による検査を受けたときは、出来形払を請求することができる。この場合においては、発注者は、当該請求書を受理した日から21日以内に出来形払金を支払わなければならない。</w:t>
      </w:r>
    </w:p>
    <w:p w14:paraId="54B77F44" w14:textId="073A5A76"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６　</w:t>
      </w:r>
      <w:r w:rsidR="009005F6" w:rsidRPr="00F72613">
        <w:rPr>
          <w:rFonts w:asciiTheme="minorEastAsia" w:eastAsiaTheme="minorEastAsia" w:hAnsiTheme="minorEastAsia" w:hint="eastAsia"/>
          <w:color w:val="000000" w:themeColor="text1"/>
        </w:rPr>
        <w:t>出来形払金の額は、次の式により算定する。この場合において第１項の請負代金相当額は、単価合意書の記載事項に基づき定め、第25条第１項各号に掲げる場合には発注者と受注者とが協議して定める。ただし、発注者が第３項前段の通知をした日から10日以内に協議が整わない場合には、発注者が定め、受注者に通知する。</w:t>
      </w:r>
    </w:p>
    <w:p w14:paraId="1E9A2AD9" w14:textId="77777777"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出来形払金の額≦Ａ－Ｂ－Ｃ</w:t>
      </w:r>
    </w:p>
    <w:p w14:paraId="1B6A83D4" w14:textId="77777777"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Ａ＝第１項の請負代金相当額</w:t>
      </w:r>
    </w:p>
    <w:p w14:paraId="605009F2" w14:textId="77777777"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Ｂ＝第１項の請負代金相当額×１/10</w:t>
      </w:r>
    </w:p>
    <w:p w14:paraId="799A7003" w14:textId="37952684"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Ｃ＝第37条第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項の前払金回収額</w:t>
      </w:r>
    </w:p>
    <w:p w14:paraId="7CA2CA2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第５項の規定により出来形払金の支払いがあった後、再度出来形払の請求をする場合においては、第１項及び前項中「請負代金相当額」とあるのは「請負代金相当額から既に出来形払の対象となった請負代金相当額を控除した額」とするものとする。</w:t>
      </w:r>
    </w:p>
    <w:p w14:paraId="0C314522" w14:textId="77777777" w:rsidR="004A0388" w:rsidRPr="00F72613" w:rsidRDefault="004A0388" w:rsidP="00851C2A">
      <w:pPr>
        <w:rPr>
          <w:rFonts w:asciiTheme="minorEastAsia" w:eastAsiaTheme="minorEastAsia" w:hAnsiTheme="minorEastAsia"/>
          <w:color w:val="000000" w:themeColor="text1"/>
        </w:rPr>
      </w:pPr>
    </w:p>
    <w:p w14:paraId="5935E79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（部分引渡し）</w:t>
      </w:r>
    </w:p>
    <w:p w14:paraId="04037012" w14:textId="469E1C61"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第41条　</w:t>
      </w:r>
      <w:r w:rsidR="009005F6" w:rsidRPr="00F72613">
        <w:rPr>
          <w:rFonts w:asciiTheme="minorEastAsia" w:eastAsiaTheme="minorEastAsia" w:hAnsiTheme="minorEastAsia" w:hint="eastAsia"/>
          <w:color w:val="000000" w:themeColor="text1"/>
        </w:rPr>
        <w:t>工事目的物について、発注者が設計図書において工事の完成に先だって引渡しを受けるべきことを指定した部分（以下「指定部分」という。）がある場合において、当該指定部分の工事が完了したときについては、第33条及び第34条中「工事」とあるのは「指定部分に係る工事」と、第34条中「工事目的物」とあるのは「指定部分に係る工事目的物」と、同条第４項及び第35条中「請負代金」とあるのは「部分引渡しに係る請負代金」と読み替えて、これらの規定を準用する。</w:t>
      </w:r>
    </w:p>
    <w:p w14:paraId="2F3111CE" w14:textId="77777777" w:rsidR="009005F6" w:rsidRPr="00F72613" w:rsidRDefault="004A0388" w:rsidP="009005F6">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２　</w:t>
      </w:r>
      <w:r w:rsidR="009005F6" w:rsidRPr="00F72613">
        <w:rPr>
          <w:rFonts w:asciiTheme="minorEastAsia" w:eastAsiaTheme="minorEastAsia" w:hAnsiTheme="minorEastAsia" w:hint="eastAsia"/>
          <w:color w:val="000000" w:themeColor="text1"/>
        </w:rPr>
        <w:t>前項の規定により準用される第35条第１項の規定により請求することができる部分引渡しに係る請負代金の額は、次の式により算定する。この場合において、指定部分に相応する請負代金の額は、単価合意書の記載事項に基づき定め、第25条第１項各号に掲げる場合には、発注者と受注者とが協議して定める。ただし、発注者が前項の規定により準用される第34条第１項の検査の結果の通知をした日から14日以内に協議が整わない場合には、発注者が定め、受注者に通知する。</w:t>
      </w:r>
    </w:p>
    <w:p w14:paraId="12EF0396" w14:textId="70CA9FAB" w:rsidR="004A0388" w:rsidRPr="00F72613" w:rsidRDefault="009005F6" w:rsidP="009005F6">
      <w:pPr>
        <w:ind w:leftChars="100" w:left="21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部分引渡しに係る請負代金の額＝指定部分に相応する請負代金の額－第37条第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項の前払金回収額</w:t>
      </w:r>
    </w:p>
    <w:p w14:paraId="4F98659D" w14:textId="77777777" w:rsidR="004A0388" w:rsidRPr="00F72613" w:rsidRDefault="004A0388" w:rsidP="00851C2A">
      <w:pPr>
        <w:rPr>
          <w:rFonts w:asciiTheme="minorEastAsia" w:eastAsiaTheme="minorEastAsia" w:hAnsiTheme="minorEastAsia"/>
          <w:color w:val="000000" w:themeColor="text1"/>
        </w:rPr>
      </w:pPr>
    </w:p>
    <w:p w14:paraId="3AE8E405" w14:textId="511680FA"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（債務負担行為に係る契約の特則）</w:t>
      </w:r>
    </w:p>
    <w:p w14:paraId="13806D9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第42条　債務負担行為に係る契約において、各会計年度における請負代金の支払いの限度額（以下「支払限度額」という。）は、次のとおりとする。</w:t>
      </w:r>
    </w:p>
    <w:p w14:paraId="40F8B7D5" w14:textId="3B8054AE"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20B143E4" w14:textId="5F3B4782"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4B864FAE" w14:textId="4670062E"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239296A2"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支払限度額に対応する各会計年度の予定出来形代金相当額は、次のとおりである。</w:t>
      </w:r>
    </w:p>
    <w:p w14:paraId="49A97D92" w14:textId="5DCA876C"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06433723" w14:textId="2AB45FA1"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5BA6FF2C" w14:textId="075D3194"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57943B1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発注者は、予算上の都合その他の必要があるときは、第１項の支払限度額及び前項の予定出来形代金相当額を変更することができる。</w:t>
      </w:r>
    </w:p>
    <w:p w14:paraId="6CAC5638" w14:textId="77777777" w:rsidR="004A0388" w:rsidRPr="00F72613" w:rsidRDefault="004A0388" w:rsidP="00851C2A">
      <w:pPr>
        <w:rPr>
          <w:rFonts w:asciiTheme="minorEastAsia" w:eastAsiaTheme="minorEastAsia" w:hAnsiTheme="minorEastAsia"/>
          <w:color w:val="000000" w:themeColor="text1"/>
        </w:rPr>
      </w:pPr>
    </w:p>
    <w:p w14:paraId="2A74934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（債務負担行為に係る契約の前金払の特則）</w:t>
      </w:r>
    </w:p>
    <w:p w14:paraId="554240FD" w14:textId="6C213A9E"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第43条　債務負担行為に係る契約の前金払については、第37条第１項中「契約書記載の工事完成の時期」とあるのは「契約書記載の工事完成の時期（最終の会計年度以外の会計年度にあっては、各会計年度末）」と、同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中「残額を回収する」とあるのは、「残額を回収する（最終会計年度以外の会計年度にあっては、原則として当該会計年度毎に回収する）」と、同条及び第38条中「請負代金額」とあるのは「当該会計年度の予定出来形代金相当額（当該会計年度に既に出来形払をしたときは、予定出来形代金相当額から既に出来形の対象となった請負代金相当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69C406F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契約会計年度について前払金を支払わない旨が設計図書に定められているときには、同項の規定により準用される第37条第１項の規定にかかわらず、受注者は、契約会計年度について前払金の支払いを請求することができない。</w:t>
      </w:r>
    </w:p>
    <w:p w14:paraId="204C48DD" w14:textId="4CA43A66"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第１項の場合において、契約会計年度に翌会計年度分の前払金を含めて支払う旨が設計図書に定められているときには、同項の規定により準用される第37条第１項の規定にかかわらず、受注者は、契約会計年度に翌会計年度に支払うべき前払金相当分（     　円以内）を含めて前払金の支払いを請求することができる。この場合、当該前払金の回収は、原則として翌会計年度までに行うものとする。</w:t>
      </w:r>
    </w:p>
    <w:p w14:paraId="2E914AEC" w14:textId="77777777" w:rsidR="009005F6" w:rsidRPr="00F72613" w:rsidRDefault="009005F6" w:rsidP="009005F6">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の場合において、前会計年度末までに回収されない前払金があるときは、同項の規定により準用される第37条第１項の規定にかかわらず、受注者は、当該前払金を回収するまで当該会計年度の前払金の支払いを請求することができない。</w:t>
      </w:r>
    </w:p>
    <w:p w14:paraId="2F00C712" w14:textId="4DB2A980" w:rsidR="004A0388" w:rsidRPr="00F72613" w:rsidRDefault="009005F6" w:rsidP="009005F6">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第１項の場合において、前会計年度末までに回収されない前払金があるときは、当該前払金を回収するまで前払金の保証期限を延長するものとする。この場合においては、第38条第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項の規定を準用する。</w:t>
      </w:r>
    </w:p>
    <w:p w14:paraId="4BE1CB50" w14:textId="77777777" w:rsidR="004A0388" w:rsidRPr="00F72613" w:rsidRDefault="004A0388" w:rsidP="00851C2A">
      <w:pPr>
        <w:rPr>
          <w:rFonts w:asciiTheme="minorEastAsia" w:eastAsiaTheme="minorEastAsia" w:hAnsiTheme="minorEastAsia"/>
          <w:color w:val="000000" w:themeColor="text1"/>
        </w:rPr>
      </w:pPr>
    </w:p>
    <w:p w14:paraId="3FCEC7D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（第三者による代理受領）</w:t>
      </w:r>
    </w:p>
    <w:p w14:paraId="7AD5B97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第44条　受注者は、発注者の承諾を得て請負代金の全部又は一部の受領につき、第三者を代理人とすることができる。</w:t>
      </w:r>
    </w:p>
    <w:p w14:paraId="743981DE" w14:textId="24B2DEB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り受注者が第三者を代理人とした場合において、受注者の提出する支払請求書に当該第三者が受注者の代理人である旨の明記がなされているときは、当該第三者に対して第35条（第41条において準用する場合を含む。</w:t>
      </w:r>
      <w:r w:rsidR="006921D2"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又は第40条の規定に基づく支払いをしなければならない。</w:t>
      </w:r>
    </w:p>
    <w:p w14:paraId="5D3807ED" w14:textId="77777777" w:rsidR="004A0388" w:rsidRPr="00F72613" w:rsidRDefault="004A0388" w:rsidP="00851C2A">
      <w:pPr>
        <w:rPr>
          <w:rFonts w:asciiTheme="minorEastAsia" w:eastAsiaTheme="minorEastAsia" w:hAnsiTheme="minorEastAsia"/>
          <w:color w:val="000000" w:themeColor="text1"/>
        </w:rPr>
      </w:pPr>
    </w:p>
    <w:p w14:paraId="4994E6B0"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（前払金等の不払に対する工事中止）</w:t>
      </w:r>
    </w:p>
    <w:p w14:paraId="1A883898" w14:textId="5DA404B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第45条　受注者は、発注者が第37条、第40条又は第41条において準用される第35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76EFE24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BC8AD6F" w14:textId="77777777" w:rsidR="004A0388" w:rsidRPr="00F72613" w:rsidRDefault="004A0388" w:rsidP="00851C2A">
      <w:pPr>
        <w:rPr>
          <w:rFonts w:asciiTheme="minorEastAsia" w:eastAsiaTheme="minorEastAsia" w:hAnsiTheme="minorEastAsia"/>
          <w:color w:val="000000" w:themeColor="text1"/>
        </w:rPr>
      </w:pPr>
    </w:p>
    <w:p w14:paraId="0CB26E0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（契約不適合責任）</w:t>
      </w:r>
    </w:p>
    <w:p w14:paraId="3434531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第46条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5663A06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前項の場合において、受注者は、発注者に不相当な負担を課するものでないときは、発注者が請求した方法と異なる方法による履行の追完をすることができる。</w:t>
      </w:r>
    </w:p>
    <w:p w14:paraId="470E22A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4535AB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履行の追完が不能であるとき。</w:t>
      </w:r>
    </w:p>
    <w:p w14:paraId="0CCB413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受注者が履行の追完を拒絶する意思を明確に表示したとき。</w:t>
      </w:r>
    </w:p>
    <w:p w14:paraId="5E8E8732"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F42227B" w14:textId="729BD02F"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前３号に掲げる場合のほか、発注者がこの項の規定による催告をしても履行の追完を受ける見込みがないことが明らかであるとき。</w:t>
      </w:r>
    </w:p>
    <w:p w14:paraId="794CBEF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工事目的物の引渡し後、その目的物が発注者から鉄道事業者又は軌道経営者に貸し付け、譲渡し、又は引き渡された場合において、第１項及び前項、第55条第１項（同項第</w:t>
      </w:r>
      <w:r w:rsidRPr="00F72613">
        <w:rPr>
          <w:rFonts w:asciiTheme="minorEastAsia" w:eastAsiaTheme="minorEastAsia" w:hAnsiTheme="minorEastAsia" w:hint="eastAsia"/>
          <w:color w:val="000000" w:themeColor="text1"/>
        </w:rPr>
        <w:lastRenderedPageBreak/>
        <w:t>２号に係るものに限る。）並びに第57条に規定する発注者の請求権は、貸付け、譲渡又は引渡しの日から当該鉄道事業者又は軌道経営者に帰属するものとする。</w:t>
      </w:r>
    </w:p>
    <w:p w14:paraId="413E2F25" w14:textId="77777777" w:rsidR="004A0388" w:rsidRPr="00F72613" w:rsidRDefault="004A0388" w:rsidP="00851C2A">
      <w:pPr>
        <w:rPr>
          <w:rFonts w:asciiTheme="minorEastAsia" w:eastAsiaTheme="minorEastAsia" w:hAnsiTheme="minorEastAsia"/>
          <w:color w:val="000000" w:themeColor="text1"/>
        </w:rPr>
      </w:pPr>
    </w:p>
    <w:p w14:paraId="09A3851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（発注者の任意解除権）</w:t>
      </w:r>
    </w:p>
    <w:p w14:paraId="6135BDB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第47条　発注者は、工事が完成するまでの間は、次条又は第49条の規定によるほか、必要があるときは、この契約を解除することができる。</w:t>
      </w:r>
    </w:p>
    <w:p w14:paraId="65BBE0B5" w14:textId="27B4E7CB"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発注者は、前項の規定によりこの契約を解除した場合において、受注者に損害を及ぼしたときは、その損害を賠償しなければならない。</w:t>
      </w:r>
    </w:p>
    <w:p w14:paraId="622D2F89" w14:textId="77777777" w:rsidR="00733A1E" w:rsidRPr="00F72613" w:rsidRDefault="00733A1E" w:rsidP="00851C2A">
      <w:pPr>
        <w:ind w:left="210" w:hangingChars="100" w:hanging="210"/>
        <w:rPr>
          <w:rFonts w:asciiTheme="minorEastAsia" w:eastAsiaTheme="minorEastAsia" w:hAnsiTheme="minorEastAsia"/>
          <w:color w:val="000000" w:themeColor="text1"/>
        </w:rPr>
      </w:pPr>
    </w:p>
    <w:p w14:paraId="73A867A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（発注者の催告による解除権）</w:t>
      </w:r>
    </w:p>
    <w:p w14:paraId="3B45E0D0" w14:textId="7A857DF9"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第48条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2CE616F"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正当な理由なく、工事に着手すべき期日を過ぎても工事に着手しないとき。</w:t>
      </w:r>
    </w:p>
    <w:p w14:paraId="427C98F2" w14:textId="471B1D2E"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工期内に完成しないとき又は工期経過後相当の期間内に工事を完成する見込みがないと認められるとき。</w:t>
      </w:r>
    </w:p>
    <w:p w14:paraId="4104498B"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第10条第１項第２号に掲げる者を設置しなかったとき。</w:t>
      </w:r>
    </w:p>
    <w:p w14:paraId="5C862ADE"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正当な理由なく、第46条第１項の履行の追完がなされないとき。</w:t>
      </w:r>
    </w:p>
    <w:p w14:paraId="22276A8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(5)　前各号に掲げる場合のほか、この契約に違反したとき。</w:t>
      </w:r>
    </w:p>
    <w:p w14:paraId="5D2E9BC0" w14:textId="77777777" w:rsidR="004A0388" w:rsidRPr="00F72613" w:rsidRDefault="004A0388" w:rsidP="00851C2A">
      <w:pPr>
        <w:rPr>
          <w:rFonts w:asciiTheme="minorEastAsia" w:eastAsiaTheme="minorEastAsia" w:hAnsiTheme="minorEastAsia"/>
          <w:color w:val="000000" w:themeColor="text1"/>
        </w:rPr>
      </w:pPr>
    </w:p>
    <w:p w14:paraId="601A055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（発注者の催告によらない解除権）</w:t>
      </w:r>
    </w:p>
    <w:p w14:paraId="614CC13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第49条　発注者は、受注者が次の各号のいずれかに該当するときは、直ちにこの契約を解除することができる。</w:t>
      </w:r>
    </w:p>
    <w:p w14:paraId="1E291A31" w14:textId="07FB9041"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第５条第１項の規定に違反して請負代金債権を譲渡したとき。</w:t>
      </w:r>
    </w:p>
    <w:p w14:paraId="29DE9927"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この契約の目的物を完成させることができないことが明らかであるとき。</w:t>
      </w:r>
    </w:p>
    <w:p w14:paraId="5BA62E5B"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引き渡された工事目的物に契約不適合がある場合において、その不適合が目的物を除却した上で再び建設しなければ、契約の目的を達することができないものであるとき。</w:t>
      </w:r>
    </w:p>
    <w:p w14:paraId="114D33F3"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受注者がこの契約の目的物の完成の債務の履行を拒絶する意思を明確に表示したとき。</w:t>
      </w:r>
    </w:p>
    <w:p w14:paraId="715CD625"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30B1B36"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(6)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938EBD8"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(7)　前各号に掲げる場合のほか、受注者がその債務の履行をせず、発注者が前条の催告をしても契約をした目的を達するのに足りる履行がされる見込みがないことが明らか</w:t>
      </w:r>
      <w:r w:rsidRPr="00F72613">
        <w:rPr>
          <w:rFonts w:asciiTheme="minorEastAsia" w:eastAsiaTheme="minorEastAsia" w:hAnsiTheme="minorEastAsia" w:hint="eastAsia"/>
          <w:color w:val="000000" w:themeColor="text1"/>
        </w:rPr>
        <w:lastRenderedPageBreak/>
        <w:t>であるとき。</w:t>
      </w:r>
    </w:p>
    <w:p w14:paraId="7BD5BAF2"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(8)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000A6377"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(9)　第51条又は第52条の規定によらないでこの契約の解除を申し出たとき。</w:t>
      </w:r>
    </w:p>
    <w:p w14:paraId="0A5862DF" w14:textId="18EABABB"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(10)　受注者（受注者が共同企業体であるときは、その構成員のいずれかの者。以下この号において同じ。）が次のいずれかに該当するとき。</w:t>
      </w:r>
    </w:p>
    <w:p w14:paraId="17865B61" w14:textId="3E6A9158" w:rsidR="00733A1E"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イ　役員等（受注者が個人である場合にはその者</w:t>
      </w:r>
      <w:r w:rsidR="00FA7BEB" w:rsidRPr="00F72613">
        <w:rPr>
          <w:rFonts w:asciiTheme="minorEastAsia" w:eastAsiaTheme="minorEastAsia" w:hAnsiTheme="minorEastAsia" w:hint="eastAsia"/>
          <w:color w:val="000000" w:themeColor="text1"/>
        </w:rPr>
        <w:t>その他経営に実質的に関与している者</w:t>
      </w:r>
      <w:r w:rsidRPr="00F72613">
        <w:rPr>
          <w:rFonts w:asciiTheme="minorEastAsia" w:eastAsiaTheme="minorEastAsia" w:hAnsiTheme="minorEastAsia" w:hint="eastAsia"/>
          <w:color w:val="000000" w:themeColor="text1"/>
        </w:rPr>
        <w:t>を、受注者が法人である場合にはその役員</w:t>
      </w:r>
      <w:r w:rsidR="00FA7BEB"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その支店</w:t>
      </w:r>
      <w:r w:rsidR="00FA7BEB" w:rsidRPr="00F72613">
        <w:rPr>
          <w:rFonts w:asciiTheme="minorEastAsia" w:eastAsiaTheme="minorEastAsia" w:hAnsiTheme="minorEastAsia" w:hint="eastAsia"/>
          <w:color w:val="000000" w:themeColor="text1"/>
        </w:rPr>
        <w:t>又は</w:t>
      </w:r>
      <w:r w:rsidRPr="00F72613">
        <w:rPr>
          <w:rFonts w:asciiTheme="minorEastAsia" w:eastAsiaTheme="minorEastAsia" w:hAnsiTheme="minorEastAsia" w:hint="eastAsia"/>
          <w:color w:val="000000" w:themeColor="text1"/>
        </w:rPr>
        <w:t>常時建設工事の請負契約を締結する事務所の代表者</w:t>
      </w:r>
      <w:r w:rsidR="00FA7BEB" w:rsidRPr="00F72613">
        <w:rPr>
          <w:rFonts w:asciiTheme="minorEastAsia" w:eastAsiaTheme="minorEastAsia" w:hAnsiTheme="minorEastAsia" w:hint="eastAsia"/>
          <w:color w:val="000000" w:themeColor="text1"/>
        </w:rPr>
        <w:t>その他経営に実質的に関与している者</w:t>
      </w:r>
      <w:r w:rsidRPr="00F72613">
        <w:rPr>
          <w:rFonts w:asciiTheme="minorEastAsia" w:eastAsiaTheme="minorEastAsia" w:hAnsiTheme="minorEastAsia" w:hint="eastAsia"/>
          <w:color w:val="000000" w:themeColor="text1"/>
        </w:rPr>
        <w:t>をいう。以下この号において同じ。）が</w:t>
      </w:r>
      <w:r w:rsidR="00FA7BEB" w:rsidRPr="00F72613">
        <w:rPr>
          <w:rFonts w:asciiTheme="minorEastAsia" w:eastAsiaTheme="minorEastAsia" w:hAnsiTheme="minorEastAsia" w:hint="eastAsia"/>
          <w:color w:val="000000" w:themeColor="text1"/>
        </w:rPr>
        <w:t>、暴力団又は</w:t>
      </w:r>
      <w:r w:rsidRPr="00F72613">
        <w:rPr>
          <w:rFonts w:asciiTheme="minorEastAsia" w:eastAsiaTheme="minorEastAsia" w:hAnsiTheme="minorEastAsia" w:hint="eastAsia"/>
          <w:color w:val="000000" w:themeColor="text1"/>
        </w:rPr>
        <w:t>暴力団員であると認められるとき。</w:t>
      </w:r>
    </w:p>
    <w:p w14:paraId="748A7FA9" w14:textId="0B861E36" w:rsidR="00733A1E" w:rsidRPr="00F72613" w:rsidRDefault="00FA7BEB"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ロ</w:t>
      </w:r>
      <w:r w:rsidR="004A0388" w:rsidRPr="00F72613">
        <w:rPr>
          <w:rFonts w:asciiTheme="minorEastAsia" w:eastAsiaTheme="minorEastAsia" w:hAnsiTheme="minorEastAsia" w:hint="eastAsia"/>
          <w:color w:val="000000" w:themeColor="text1"/>
        </w:rPr>
        <w:t xml:space="preserve">　役員等が</w:t>
      </w:r>
      <w:r w:rsidRPr="00F72613">
        <w:rPr>
          <w:rFonts w:asciiTheme="minorEastAsia" w:eastAsiaTheme="minorEastAsia" w:hAnsiTheme="minorEastAsia" w:hint="eastAsia"/>
          <w:color w:val="000000" w:themeColor="text1"/>
        </w:rPr>
        <w:t>、</w:t>
      </w:r>
      <w:r w:rsidR="004A0388" w:rsidRPr="00F72613">
        <w:rPr>
          <w:rFonts w:asciiTheme="minorEastAsia" w:eastAsiaTheme="minorEastAsia" w:hAnsiTheme="minorEastAsia" w:hint="eastAsia"/>
          <w:color w:val="000000" w:themeColor="text1"/>
        </w:rPr>
        <w:t>自己、自社若しくは第三者の不正の利益を図る目的又は第三者に損害を加える目的をもって、暴力団又は暴力団員を利用するなど</w:t>
      </w:r>
      <w:r w:rsidRPr="00F72613">
        <w:rPr>
          <w:rFonts w:asciiTheme="minorEastAsia" w:eastAsiaTheme="minorEastAsia" w:hAnsiTheme="minorEastAsia" w:hint="eastAsia"/>
          <w:color w:val="000000" w:themeColor="text1"/>
        </w:rPr>
        <w:t>している</w:t>
      </w:r>
      <w:r w:rsidR="004A0388" w:rsidRPr="00F72613">
        <w:rPr>
          <w:rFonts w:asciiTheme="minorEastAsia" w:eastAsiaTheme="minorEastAsia" w:hAnsiTheme="minorEastAsia" w:hint="eastAsia"/>
          <w:color w:val="000000" w:themeColor="text1"/>
        </w:rPr>
        <w:t>と認められるとき。</w:t>
      </w:r>
    </w:p>
    <w:p w14:paraId="17630545" w14:textId="21D8E691" w:rsidR="00733A1E" w:rsidRPr="00F72613" w:rsidRDefault="00FA7BEB"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ハ</w:t>
      </w:r>
      <w:r w:rsidR="004A0388" w:rsidRPr="00F72613">
        <w:rPr>
          <w:rFonts w:asciiTheme="minorEastAsia" w:eastAsiaTheme="minorEastAsia" w:hAnsiTheme="minorEastAsia"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役員等が、暴力団又は暴力団員に対して資金等を供給し、又は便宜を供与するなど直接的あるいは積極的に暴力団の維持、運営に協力し、若しくは関与していると認められるとき。</w:t>
      </w:r>
    </w:p>
    <w:p w14:paraId="7C83F3A2" w14:textId="72B4D92A" w:rsidR="00FA7BEB" w:rsidRPr="00F72613" w:rsidRDefault="00FA7BEB" w:rsidP="00FA7BEB">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ニ</w:t>
      </w:r>
      <w:r w:rsidR="004A0388"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役員等が、暴力団又は暴力団員であることを知りながらこれを不当に利用するなどしていると認められるとき。</w:t>
      </w:r>
    </w:p>
    <w:p w14:paraId="479A9C4B" w14:textId="7FCEAB25" w:rsidR="00733A1E" w:rsidRPr="00F72613" w:rsidRDefault="00FA7BEB"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ホ　</w:t>
      </w:r>
      <w:r w:rsidR="004A0388" w:rsidRPr="00F72613">
        <w:rPr>
          <w:rFonts w:asciiTheme="minorEastAsia" w:eastAsiaTheme="minorEastAsia" w:hAnsiTheme="minorEastAsia" w:hint="eastAsia"/>
          <w:color w:val="000000" w:themeColor="text1"/>
        </w:rPr>
        <w:t>役員等が</w:t>
      </w:r>
      <w:r w:rsidRPr="00F72613">
        <w:rPr>
          <w:rFonts w:asciiTheme="minorEastAsia" w:eastAsiaTheme="minorEastAsia" w:hAnsiTheme="minorEastAsia" w:hint="eastAsia"/>
          <w:color w:val="000000" w:themeColor="text1"/>
        </w:rPr>
        <w:t>、</w:t>
      </w:r>
      <w:r w:rsidR="004A0388" w:rsidRPr="00F72613">
        <w:rPr>
          <w:rFonts w:asciiTheme="minorEastAsia" w:eastAsiaTheme="minorEastAsia" w:hAnsiTheme="minorEastAsia" w:hint="eastAsia"/>
          <w:color w:val="000000" w:themeColor="text1"/>
        </w:rPr>
        <w:t>暴力団又は暴力団員と社会的に非難されるべき関係を有していると認められるとき。</w:t>
      </w:r>
    </w:p>
    <w:p w14:paraId="46392B82" w14:textId="77777777" w:rsidR="00733A1E"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ヘ　下請契約又は資材、原材料の購入契約その他の契約に当たり、その相手方がイからホまでのいずれかに該当することを知りながら、当該者と契約を締結したと認められるとき。</w:t>
      </w:r>
    </w:p>
    <w:p w14:paraId="1C3CD66B" w14:textId="47F612B9"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64FA8728" w14:textId="77777777" w:rsidR="004A0388" w:rsidRPr="00F72613" w:rsidRDefault="004A0388" w:rsidP="00851C2A">
      <w:pPr>
        <w:rPr>
          <w:rFonts w:asciiTheme="minorEastAsia" w:eastAsiaTheme="minorEastAsia" w:hAnsiTheme="minorEastAsia"/>
          <w:color w:val="000000" w:themeColor="text1"/>
        </w:rPr>
      </w:pPr>
    </w:p>
    <w:p w14:paraId="7A2003E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（発注者の責めに帰すべき事由による場合の解除の制限）</w:t>
      </w:r>
    </w:p>
    <w:p w14:paraId="39420D0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第50条　第48条各号又は前条各号に定める場合が発注者の責めに帰すべき事由によるものであるときは、発注者は、前２条の規定による契約の解除をすることができない。</w:t>
      </w:r>
    </w:p>
    <w:p w14:paraId="35FBBA03" w14:textId="77777777" w:rsidR="004A0388" w:rsidRPr="00F72613" w:rsidRDefault="004A0388" w:rsidP="00851C2A">
      <w:pPr>
        <w:rPr>
          <w:rFonts w:asciiTheme="minorEastAsia" w:eastAsiaTheme="minorEastAsia" w:hAnsiTheme="minorEastAsia"/>
          <w:color w:val="000000" w:themeColor="text1"/>
        </w:rPr>
      </w:pPr>
    </w:p>
    <w:p w14:paraId="184D85A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（受注者の催告による解除権）</w:t>
      </w:r>
    </w:p>
    <w:p w14:paraId="710D9B4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0BE34B" w14:textId="77777777" w:rsidR="004A0388" w:rsidRPr="00F72613" w:rsidRDefault="004A0388" w:rsidP="00851C2A">
      <w:pPr>
        <w:rPr>
          <w:rFonts w:asciiTheme="minorEastAsia" w:eastAsiaTheme="minorEastAsia" w:hAnsiTheme="minorEastAsia"/>
          <w:color w:val="000000" w:themeColor="text1"/>
        </w:rPr>
      </w:pPr>
    </w:p>
    <w:p w14:paraId="0D1B73B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（受注者の催告によらない解除権）</w:t>
      </w:r>
    </w:p>
    <w:p w14:paraId="47F5C0A2" w14:textId="1A46EE1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第52条　受注者は、次の各号のいずれかに該当するときは、直ちにこの契約を解除することができる。</w:t>
      </w:r>
    </w:p>
    <w:p w14:paraId="366737B6"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第19条の規定により設計図書を変更したため請負代金額が３分の２以上減少したとき。</w:t>
      </w:r>
    </w:p>
    <w:p w14:paraId="2A98E6A5" w14:textId="5168A3F8"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第20条の規定による工事の施工の中止期間が６か月を超えたとき。ただし、中止が工事の一部のみの場合は、その一部を除いた他の部分の工事が完了した後３か月を経過しても、なおその中止が解除されないとき。</w:t>
      </w:r>
    </w:p>
    <w:p w14:paraId="501EB1A6" w14:textId="77777777" w:rsidR="004A0388" w:rsidRPr="00F72613" w:rsidRDefault="004A0388" w:rsidP="00851C2A">
      <w:pPr>
        <w:rPr>
          <w:rFonts w:asciiTheme="minorEastAsia" w:eastAsiaTheme="minorEastAsia" w:hAnsiTheme="minorEastAsia"/>
          <w:color w:val="000000" w:themeColor="text1"/>
        </w:rPr>
      </w:pPr>
    </w:p>
    <w:p w14:paraId="4491FA68"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（受注者の責めに帰すべき事由による場合の解除の制限）</w:t>
      </w:r>
    </w:p>
    <w:p w14:paraId="2F403E1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第53条　第51条又は前条各号に定める場合が受注者の責めに帰すべき事由によるものであるときは、受注者は、前２条の規定による契約の解除をすることができない。</w:t>
      </w:r>
    </w:p>
    <w:p w14:paraId="4E9B2883" w14:textId="77777777" w:rsidR="004A0388" w:rsidRPr="00F72613" w:rsidRDefault="004A0388" w:rsidP="00851C2A">
      <w:pPr>
        <w:rPr>
          <w:rFonts w:asciiTheme="minorEastAsia" w:eastAsiaTheme="minorEastAsia" w:hAnsiTheme="minorEastAsia"/>
          <w:color w:val="000000" w:themeColor="text1"/>
        </w:rPr>
      </w:pPr>
    </w:p>
    <w:p w14:paraId="316E04D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（解除に伴う措置）</w:t>
      </w:r>
    </w:p>
    <w:p w14:paraId="64BD022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第54条　発注者は、この契約が工事の完成前に解除された場合においては、出来形部分を検査の上、当該検査に合格した部分及び工事現場に搬入した検査済みの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4209502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前項の場合において、検査又は復旧に直接要する費用は、受注者の負担とする。</w:t>
      </w:r>
    </w:p>
    <w:p w14:paraId="7A553099" w14:textId="003EA12A"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第１項の場合において、第37条（第43条において準用する場合を含む。）の規定による前払金があったときは、当該前払金の額（第40条の規定による出来形払をしているときは、その出来形払において回収した前払金の額を控除した額）を同項前段の出来形部分に相応する請負代金額から控除する。この場合において、受領済みの前払金額になお余剰があるときは、受注者は、解除が第48条、第49条又は次条第３項の規定によるときにあっては、その余剰額に前払金の支払いの日から返納の日までの日数に応じ年2.</w:t>
      </w:r>
      <w:r w:rsidR="00D8542B" w:rsidRPr="00F72613">
        <w:rPr>
          <w:rFonts w:asciiTheme="minorEastAsia" w:eastAsiaTheme="minorEastAsia" w:hAnsiTheme="minorEastAsia"/>
          <w:color w:val="000000" w:themeColor="text1"/>
        </w:rPr>
        <w:t>5</w:t>
      </w:r>
      <w:r w:rsidRPr="00F72613">
        <w:rPr>
          <w:rFonts w:asciiTheme="minorEastAsia" w:eastAsiaTheme="minorEastAsia" w:hAnsiTheme="minorEastAsia" w:hint="eastAsia"/>
          <w:color w:val="000000" w:themeColor="text1"/>
        </w:rPr>
        <w:t>パーセントの割合で計算した額の利息を付した額を、解除が第47条、第51条又は第52条の規定によるときにあっては、その余剰額を発注者に返納しなければならない。</w:t>
      </w:r>
    </w:p>
    <w:p w14:paraId="3136598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この契約が工事の完成前に解除された場合において、支給材料があるときは、第１項の出来形部分の検査に合格した部分に使用されているものを除き、発注者に返納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納し、又は返納に代えてその損害を賠償しなければならない。</w:t>
      </w:r>
    </w:p>
    <w:p w14:paraId="0D14E13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この契約が工事の完成前に解除された場合において、貸与品があるときは、当該貸与品を発注者に返納しなければならない。この場合において、当該貸与品が受注者の故意又は過失により滅失又はき損したときは、代品を納め、若しくは原状に復して返納</w:t>
      </w:r>
      <w:r w:rsidRPr="00F72613">
        <w:rPr>
          <w:rFonts w:asciiTheme="minorEastAsia" w:eastAsiaTheme="minorEastAsia" w:hAnsiTheme="minorEastAsia" w:hint="eastAsia"/>
          <w:color w:val="000000" w:themeColor="text1"/>
        </w:rPr>
        <w:lastRenderedPageBreak/>
        <w:t>し、又は返納に代えてその損害を賠償しなければならない。</w:t>
      </w:r>
    </w:p>
    <w:p w14:paraId="7510C0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EBC10C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DB6B3F" w14:textId="7D180CB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第４項前段及び第５項前段に規定する受注者のとるべき措置の期限、方法等については、この契約の解除が第48条、第49条又は次条第３項の規定によるときは発注者が定め、第47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0FAE0D0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工事の完成後にこの契約が解除された場合は、解除に伴い生じる事項の処理については発注者及び受注者が民法の規定に従って協議して決める。</w:t>
      </w:r>
    </w:p>
    <w:p w14:paraId="2336A7C7" w14:textId="77777777" w:rsidR="004A0388" w:rsidRPr="00F72613" w:rsidRDefault="004A0388" w:rsidP="00851C2A">
      <w:pPr>
        <w:rPr>
          <w:rFonts w:asciiTheme="minorEastAsia" w:eastAsiaTheme="minorEastAsia" w:hAnsiTheme="minorEastAsia"/>
          <w:color w:val="000000" w:themeColor="text1"/>
        </w:rPr>
      </w:pPr>
    </w:p>
    <w:p w14:paraId="02CF35C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（発注者の損害賠償請求等）</w:t>
      </w:r>
    </w:p>
    <w:p w14:paraId="624F5E9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第55条　発注者は、受注者が次の各号のいずれかに該当するときは、これによって生じた損害の賠償を請求することができる。</w:t>
      </w:r>
    </w:p>
    <w:p w14:paraId="19EBFF3B"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工期内に工事を完成することができないとき。</w:t>
      </w:r>
    </w:p>
    <w:p w14:paraId="0DAB2C0A"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この工事目的物に契約不適合があるとき。</w:t>
      </w:r>
    </w:p>
    <w:p w14:paraId="7AC5388C"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第48条又は第49条の規定により、工事目的物の完成後にこの契約が解除されたとき。</w:t>
      </w:r>
    </w:p>
    <w:p w14:paraId="7B17468C"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前３号に掲げる場合のほか、債務の本旨に従った履行をしないとき又は債務の履行が不能であるとき。</w:t>
      </w:r>
    </w:p>
    <w:p w14:paraId="46FA541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次の各号のいずれかに該当するときは、前項の損害賠償に代えて、受注者は、請負代金額の10分の１に相当する額を違約金として発注者の指定する期間内に支払わなければならない。</w:t>
      </w:r>
    </w:p>
    <w:p w14:paraId="05F0E8ED" w14:textId="30D11A0F"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第48条又は第49条の規定により工事目的物の完成前にこの契約が解除されたとき。</w:t>
      </w:r>
    </w:p>
    <w:p w14:paraId="06247A08"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工事目的物の完成前に、受注者がその債務の履行を拒否し、又は受注者の責めに帰すべき事由によって受注者の債務について履行不能となったとき。</w:t>
      </w:r>
    </w:p>
    <w:p w14:paraId="406A45A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次の各号に掲げる者がこの契約を解除した場合は、前項第２号に該当する場合とみなす。</w:t>
      </w:r>
    </w:p>
    <w:p w14:paraId="33AD67F4"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受注者について破産手続開始の決定があった場合において、破産法（平成16年法律第75号）の規定により選任された破産管財人</w:t>
      </w:r>
    </w:p>
    <w:p w14:paraId="4E75B851"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(2)　受注者について更生手続開始の決定があった場合において、会社更生法（平成14年法律第154号）の規定により選任された管財人</w:t>
      </w:r>
    </w:p>
    <w:p w14:paraId="6CD65967" w14:textId="4178B2F2"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受注者について再生手続開始の決定があった場合において、民事再生法（平成11年法律第225号）の規定により選任された再生債務者等</w:t>
      </w:r>
    </w:p>
    <w:p w14:paraId="7630AD0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46A622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第１号に該当し、発注者が損害の賠償を請求する場合の請求額は、請負代金額から部分引渡しを受けた部分に相応する請負代金額を控除した額につき、遅延日数に応じ、年３パーセントの割合で計算した額とする。</w:t>
      </w:r>
    </w:p>
    <w:p w14:paraId="4EFE362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第２項の場合（第49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B39DB94" w14:textId="77777777" w:rsidR="004A0388" w:rsidRPr="00F72613" w:rsidRDefault="004A0388" w:rsidP="00851C2A">
      <w:pPr>
        <w:rPr>
          <w:rFonts w:asciiTheme="minorEastAsia" w:eastAsiaTheme="minorEastAsia" w:hAnsiTheme="minorEastAsia"/>
          <w:color w:val="000000" w:themeColor="text1"/>
        </w:rPr>
      </w:pPr>
    </w:p>
    <w:p w14:paraId="05A9924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（談合等不正行為があった場合の違約金等）</w:t>
      </w:r>
    </w:p>
    <w:p w14:paraId="555CD17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第55条の２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１に相当する額を違約金として発注者の指定する期間内に支払わなければならない。</w:t>
      </w:r>
    </w:p>
    <w:p w14:paraId="64DD3DEA"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169D18DF"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において、この契約に関し、独占禁止法第３条又は第８条第１号の規定に違反する行為の実行としての事業活動があったとされたとき。</w:t>
      </w:r>
    </w:p>
    <w:p w14:paraId="23CFD4D7"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w:t>
      </w:r>
      <w:r w:rsidRPr="00F72613">
        <w:rPr>
          <w:rFonts w:asciiTheme="minorEastAsia" w:eastAsiaTheme="minorEastAsia" w:hAnsiTheme="minorEastAsia" w:hint="eastAsia"/>
          <w:color w:val="000000" w:themeColor="text1"/>
        </w:rPr>
        <w:lastRenderedPageBreak/>
        <w:t>ときは、当該納付命令における課徴金の計算の基礎である当該違反する行為の実行期間を除く。）に入札（見積書の提出を含む。）が行われたものであり、かつ、当該取引分野に該当するものであるとき。</w:t>
      </w:r>
    </w:p>
    <w:p w14:paraId="77250DED"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この契約に関し、受注者（法人にあっては、その役員又は使用人を含む。次項第２号において同じ。）の刑法（明治40年法律第45号）第96条の６又は独占禁止法第89条第１項若しくは第95条第１項第１号に規定する刑が確定したとき。</w:t>
      </w:r>
    </w:p>
    <w:p w14:paraId="6394246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この契約に関し、次の各号に掲げる場合のいずれかに該当したときは、受注者は、発注者の請求に基づき、前項に規定する請負代金額の10分の１に相当する額のほか、請負代金額の100分の５に相当する額を違約金として発注者の指定する期間内に支払わなければならない。</w:t>
      </w:r>
    </w:p>
    <w:p w14:paraId="2D0DBC67" w14:textId="035AC5A8"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前項第１号に規定する確定した納付命令における課徴金について、独占禁止法第７条の</w:t>
      </w:r>
      <w:r w:rsidR="000A5C17"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第</w:t>
      </w:r>
      <w:r w:rsidR="000A5C17" w:rsidRPr="00F72613">
        <w:rPr>
          <w:rFonts w:asciiTheme="minorEastAsia" w:eastAsiaTheme="minorEastAsia" w:hAnsiTheme="minorEastAsia" w:hint="eastAsia"/>
          <w:color w:val="000000" w:themeColor="text1"/>
        </w:rPr>
        <w:t>２</w:t>
      </w:r>
      <w:r w:rsidRPr="00F72613">
        <w:rPr>
          <w:rFonts w:asciiTheme="minorEastAsia" w:eastAsiaTheme="minorEastAsia" w:hAnsiTheme="minorEastAsia" w:hint="eastAsia"/>
          <w:color w:val="000000" w:themeColor="text1"/>
        </w:rPr>
        <w:t>項又は第</w:t>
      </w:r>
      <w:r w:rsidR="000A5C17"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項の規定の適用があるとき。</w:t>
      </w:r>
    </w:p>
    <w:p w14:paraId="0B47C189"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前項第２号に規定する納付命令若しくは排除措置命令又は同項第４号に規定する刑に係る確定判決において、受注者が違反行為の首謀者であることが明らかになったとき。</w:t>
      </w:r>
    </w:p>
    <w:p w14:paraId="56372A05" w14:textId="271FBE42"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前項第４号に該当する場合であって、前項第１号に規定する確定した納付命令における課徴金について、独占禁止法第７条の</w:t>
      </w:r>
      <w:r w:rsidR="000A5C17"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第</w:t>
      </w:r>
      <w:r w:rsidR="000A5C17" w:rsidRPr="00F72613">
        <w:rPr>
          <w:rFonts w:asciiTheme="minorEastAsia" w:eastAsiaTheme="minorEastAsia" w:hAnsiTheme="minorEastAsia" w:hint="eastAsia"/>
          <w:color w:val="000000" w:themeColor="text1"/>
        </w:rPr>
        <w:t>１</w:t>
      </w:r>
      <w:r w:rsidRPr="00F72613">
        <w:rPr>
          <w:rFonts w:asciiTheme="minorEastAsia" w:eastAsiaTheme="minorEastAsia" w:hAnsiTheme="minorEastAsia" w:hint="eastAsia"/>
          <w:color w:val="000000" w:themeColor="text1"/>
        </w:rPr>
        <w:t>項の規定の適用があるとき。</w:t>
      </w:r>
    </w:p>
    <w:p w14:paraId="03D95743" w14:textId="25D37D80"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項第４号に該当する場合であって、受注者が発注者に独立行政法人鉄道建設・運輸施設整備支援機構契約申込心得（平成15年10月１日付け経会第23号通達）第８条の規定に抵触する行為を行っていない旨の誓約書を提出しているとき。</w:t>
      </w:r>
    </w:p>
    <w:p w14:paraId="43F553B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が前２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3599A46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受注者は、契約の履行を理由として、第１項及び第２項の違約金を免れることができない。</w:t>
      </w:r>
    </w:p>
    <w:p w14:paraId="6244756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第１項及び第２項の規定は、発注者に生じた実際の損害の額が違約金の額を超過する場合において、発注者がその超過分の損害につき賠償を請求することを妨げない。</w:t>
      </w:r>
    </w:p>
    <w:p w14:paraId="7758F1E4" w14:textId="77777777" w:rsidR="004A0388" w:rsidRPr="00F72613" w:rsidRDefault="004A0388" w:rsidP="00851C2A">
      <w:pPr>
        <w:rPr>
          <w:rFonts w:asciiTheme="minorEastAsia" w:eastAsiaTheme="minorEastAsia" w:hAnsiTheme="minorEastAsia"/>
          <w:color w:val="000000" w:themeColor="text1"/>
        </w:rPr>
      </w:pPr>
    </w:p>
    <w:p w14:paraId="2A44B33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（受注者の損害賠償請求等）</w:t>
      </w:r>
    </w:p>
    <w:p w14:paraId="289CE4E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6075A06"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第51条又は第52条の規定によりこの契約が解除されたとき。</w:t>
      </w:r>
    </w:p>
    <w:p w14:paraId="031570AD"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前号に掲げる場合のほか、債務の本旨に従った履行をしないとき又は債務の履行が不能であるとき。</w:t>
      </w:r>
    </w:p>
    <w:p w14:paraId="68903DD0" w14:textId="4DE9C2B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第35条第2項（第41条において準用する場合を含む。）の規定による請負代金の支払いが遅れた場合においては、受注者は、未受領金額につき、遅延日数に応じ、年2.</w:t>
      </w:r>
      <w:r w:rsidR="00D8542B" w:rsidRPr="00F72613">
        <w:rPr>
          <w:rFonts w:asciiTheme="minorEastAsia" w:eastAsiaTheme="minorEastAsia" w:hAnsiTheme="minorEastAsia"/>
          <w:color w:val="000000" w:themeColor="text1"/>
        </w:rPr>
        <w:t>5</w:t>
      </w:r>
      <w:r w:rsidRPr="00F72613">
        <w:rPr>
          <w:rFonts w:asciiTheme="minorEastAsia" w:eastAsiaTheme="minorEastAsia" w:hAnsiTheme="minorEastAsia" w:hint="eastAsia"/>
          <w:color w:val="000000" w:themeColor="text1"/>
        </w:rPr>
        <w:t>パーセントの割合で計算した額の遅延利息の支払いを発注者に請求することができる。</w:t>
      </w:r>
    </w:p>
    <w:p w14:paraId="00A051C6" w14:textId="77777777" w:rsidR="004A0388" w:rsidRPr="00F72613" w:rsidRDefault="004A0388" w:rsidP="00851C2A">
      <w:pPr>
        <w:rPr>
          <w:rFonts w:asciiTheme="minorEastAsia" w:eastAsiaTheme="minorEastAsia" w:hAnsiTheme="minorEastAsia"/>
          <w:color w:val="000000" w:themeColor="text1"/>
        </w:rPr>
      </w:pPr>
    </w:p>
    <w:p w14:paraId="216DD10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（契約不適合責任期間等）</w:t>
      </w:r>
    </w:p>
    <w:p w14:paraId="0CF9BB7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第57条　発注者は、引き渡された工事目的物に関し、第34条第３項又は第４項（第41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6398834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CF0225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前２項の請求等は、具体的な契約不適合の内容、請求する損害額の算定の根拠等当該請求等の根拠を示して、受注者の契約不適合責任を問う意思を明確に告げることで行う。</w:t>
      </w:r>
    </w:p>
    <w:p w14:paraId="5362AE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BD36CD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発注者は、第１項又は第２項の請求等を行ったときは、当該請求等の根拠となる契約不適合に関し、民法の消滅時効の範囲で、当該請求等以外に必要と認められる請求等をすることができる。</w:t>
      </w:r>
    </w:p>
    <w:p w14:paraId="4902B5E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前各項の規定は、契約不適合が受注者の故意又は重過失により生じたものであるときには適用せず、契約不適合に関する受注者の責任については、民法の定めるところによる。</w:t>
      </w:r>
    </w:p>
    <w:p w14:paraId="0809B4F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民法第637条第１項の規定は、契約不適合責任期間については適用しない。</w:t>
      </w:r>
    </w:p>
    <w:p w14:paraId="4AC125EA" w14:textId="1D53F64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ED857A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CA76CBE" w14:textId="77777777" w:rsidR="004A0388" w:rsidRPr="00F72613" w:rsidRDefault="004A0388" w:rsidP="00851C2A">
      <w:pPr>
        <w:rPr>
          <w:rFonts w:asciiTheme="minorEastAsia" w:eastAsiaTheme="minorEastAsia" w:hAnsiTheme="minorEastAsia"/>
          <w:color w:val="000000" w:themeColor="text1"/>
        </w:rPr>
      </w:pPr>
    </w:p>
    <w:p w14:paraId="3E03B58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（火災保険等）</w:t>
      </w:r>
    </w:p>
    <w:p w14:paraId="2F57C34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4EC30D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受注者は、前項の規定により保険契約を締結したときは、その証券又はこれに代わるものを直ちに発注者に提示しなければならない。</w:t>
      </w:r>
    </w:p>
    <w:p w14:paraId="041AC07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３　受注者は、工事目的物及び工事材料等を第１項の規定による保険以外の保険に付したときは、直ちにその旨を発注者に通知しなければならない。</w:t>
      </w:r>
    </w:p>
    <w:p w14:paraId="115546BB" w14:textId="77777777" w:rsidR="004A0388" w:rsidRPr="00F72613" w:rsidRDefault="004A0388" w:rsidP="00851C2A">
      <w:pPr>
        <w:rPr>
          <w:rFonts w:asciiTheme="minorEastAsia" w:eastAsiaTheme="minorEastAsia" w:hAnsiTheme="minorEastAsia"/>
          <w:color w:val="000000" w:themeColor="text1"/>
        </w:rPr>
      </w:pPr>
    </w:p>
    <w:p w14:paraId="0F8736B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（制裁金等の徴収）</w:t>
      </w:r>
    </w:p>
    <w:p w14:paraId="514A1E6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第59条　受注者がこの契約に基づく制裁金、賠償金、損害金又は違約金を発注者の指定する期間内に支払わないときは、発注者は、その支払わない額に発注者の指定する期間を経過した日から請負代金額支払いの日まで年３パーセントの割合で計算した利息を付した額と、発注者の支払うべき請負代金額とを相殺し、なお不足があるときは追徴する。</w:t>
      </w:r>
    </w:p>
    <w:p w14:paraId="237E650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前項の追徴をする場合には、発注者は、受注者から遅延日数につき年３パーセントの割合で計算した額の延滞金を徴収する。</w:t>
      </w:r>
    </w:p>
    <w:p w14:paraId="42F5F204" w14:textId="77777777" w:rsidR="004A0388" w:rsidRPr="00F72613" w:rsidRDefault="004A0388" w:rsidP="00851C2A">
      <w:pPr>
        <w:rPr>
          <w:rFonts w:asciiTheme="minorEastAsia" w:eastAsiaTheme="minorEastAsia" w:hAnsiTheme="minorEastAsia"/>
          <w:color w:val="000000" w:themeColor="text1"/>
        </w:rPr>
      </w:pPr>
    </w:p>
    <w:p w14:paraId="705259B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（相殺）</w:t>
      </w:r>
    </w:p>
    <w:p w14:paraId="2247DE2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第60条　発注者は、受注者が発注者に支払うべき金銭債務があるときは、この契約に基づき受注者に支払うべき代金その他の金銭債務とこれを相殺することができる。</w:t>
      </w:r>
    </w:p>
    <w:p w14:paraId="3A215129" w14:textId="77777777" w:rsidR="004A0388" w:rsidRPr="00F72613" w:rsidRDefault="004A0388" w:rsidP="00851C2A">
      <w:pPr>
        <w:rPr>
          <w:rFonts w:asciiTheme="minorEastAsia" w:eastAsiaTheme="minorEastAsia" w:hAnsiTheme="minorEastAsia"/>
          <w:color w:val="000000" w:themeColor="text1"/>
        </w:rPr>
      </w:pPr>
    </w:p>
    <w:p w14:paraId="2B335C1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（あっせん又は調停）</w:t>
      </w:r>
    </w:p>
    <w:p w14:paraId="6C6017F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第61条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　　〕建設工事紛争審査会（以下「審査会」という。）のあっせん又は調停によりその解決を図る。</w:t>
      </w:r>
    </w:p>
    <w:p w14:paraId="3D857C56" w14:textId="4DFD101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前項の規定にかかわらず、現場代理人の職務の執行に関する紛争、</w:t>
      </w:r>
      <w:r w:rsidR="0097358F" w:rsidRPr="00F72613">
        <w:rPr>
          <w:rFonts w:asciiTheme="minorEastAsia" w:eastAsiaTheme="minorEastAsia" w:hAnsiTheme="minorEastAsia" w:hint="eastAsia"/>
          <w:color w:val="000000" w:themeColor="text1"/>
        </w:rPr>
        <w:t>監理技術者等又は</w:t>
      </w:r>
      <w:r w:rsidRPr="00F72613">
        <w:rPr>
          <w:rFonts w:asciiTheme="minorEastAsia" w:eastAsiaTheme="minorEastAsia" w:hAnsiTheme="minorEastAsia" w:hint="eastAsia"/>
          <w:color w:val="000000" w:themeColor="text1"/>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4FFBBE5" w14:textId="77777777" w:rsidR="004A0388" w:rsidRPr="00F72613" w:rsidRDefault="004A0388" w:rsidP="00851C2A">
      <w:pPr>
        <w:rPr>
          <w:rFonts w:asciiTheme="minorEastAsia" w:eastAsiaTheme="minorEastAsia" w:hAnsiTheme="minorEastAsia"/>
          <w:color w:val="000000" w:themeColor="text1"/>
        </w:rPr>
      </w:pPr>
    </w:p>
    <w:p w14:paraId="21D81310"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（仲裁）</w:t>
      </w:r>
    </w:p>
    <w:p w14:paraId="7960229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第62条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81C6D52" w14:textId="77777777" w:rsidR="004A0388" w:rsidRPr="00F72613" w:rsidRDefault="004A0388" w:rsidP="00851C2A">
      <w:pPr>
        <w:rPr>
          <w:rFonts w:asciiTheme="minorEastAsia" w:eastAsiaTheme="minorEastAsia" w:hAnsiTheme="minorEastAsia"/>
          <w:color w:val="000000" w:themeColor="text1"/>
        </w:rPr>
      </w:pPr>
    </w:p>
    <w:p w14:paraId="759ADAE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（情報通信の技術を利用する方法）</w:t>
      </w:r>
    </w:p>
    <w:p w14:paraId="50CC89FD" w14:textId="32B8036E"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第63条　この契約書において書面により行わなければならないこととされている催告、請求、通知、報告、申出、承諾、解除及び指示は、建設業法その他の法令に違反しない限りにおいて、</w:t>
      </w:r>
      <w:r w:rsidR="00641986" w:rsidRPr="00F72613">
        <w:rPr>
          <w:rFonts w:asciiTheme="minorEastAsia" w:eastAsiaTheme="minorEastAsia" w:hAnsiTheme="minorEastAsia" w:hint="eastAsia"/>
          <w:color w:val="000000" w:themeColor="text1"/>
        </w:rPr>
        <w:t>電磁的方法</w:t>
      </w:r>
      <w:r w:rsidRPr="00F72613">
        <w:rPr>
          <w:rFonts w:asciiTheme="minorEastAsia" w:eastAsiaTheme="minorEastAsia" w:hAnsiTheme="minorEastAsia" w:hint="eastAsia"/>
          <w:color w:val="000000" w:themeColor="text1"/>
        </w:rPr>
        <w:t>を用いて行うことができる。ただし、当該方法は書面の交付に準ずるものでなければならず、その具体的な取扱は設計図書に定めるものとする。</w:t>
      </w:r>
    </w:p>
    <w:p w14:paraId="51D6800F" w14:textId="77777777" w:rsidR="004A0388" w:rsidRPr="00F72613" w:rsidRDefault="004A0388" w:rsidP="00851C2A">
      <w:pPr>
        <w:rPr>
          <w:rFonts w:asciiTheme="minorEastAsia" w:eastAsiaTheme="minorEastAsia" w:hAnsiTheme="minorEastAsia"/>
          <w:color w:val="000000" w:themeColor="text1"/>
        </w:rPr>
      </w:pPr>
    </w:p>
    <w:p w14:paraId="2CFB8E6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（補則）</w:t>
      </w:r>
    </w:p>
    <w:p w14:paraId="614708CF" w14:textId="391AFFCB" w:rsidR="007F0624"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第64条　この契約書に定めのない事項については、必要に応じて発注者と受注者とが協議して定める。</w:t>
      </w:r>
    </w:p>
    <w:sectPr w:rsidR="007F0624" w:rsidRPr="00F72613" w:rsidSect="000244DE">
      <w:headerReference w:type="default" r:id="rId7"/>
      <w:headerReference w:type="first" r:id="rId8"/>
      <w:footerReference w:type="firs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35DAB" w14:textId="77777777" w:rsidR="000B50E7" w:rsidRDefault="000B50E7">
      <w:r>
        <w:separator/>
      </w:r>
    </w:p>
  </w:endnote>
  <w:endnote w:type="continuationSeparator" w:id="0">
    <w:p w14:paraId="44161E3B" w14:textId="77777777" w:rsidR="000B50E7" w:rsidRDefault="000B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7527"/>
      <w:docPartObj>
        <w:docPartGallery w:val="Page Numbers (Bottom of Page)"/>
        <w:docPartUnique/>
      </w:docPartObj>
    </w:sdtPr>
    <w:sdtContent>
      <w:p w14:paraId="790582B1" w14:textId="77777777" w:rsidR="00E702E8" w:rsidRDefault="00E702E8">
        <w:pPr>
          <w:pStyle w:val="a4"/>
          <w:jc w:val="center"/>
        </w:pPr>
        <w:r>
          <w:fldChar w:fldCharType="begin"/>
        </w:r>
        <w:r>
          <w:instrText>PAGE   \* MERGEFORMAT</w:instrText>
        </w:r>
        <w:r>
          <w:fldChar w:fldCharType="separate"/>
        </w:r>
        <w:r w:rsidR="007F6470" w:rsidRPr="007F6470">
          <w:rPr>
            <w:noProof/>
            <w:lang w:val="ja-JP"/>
          </w:rPr>
          <w:t>1</w:t>
        </w:r>
        <w:r>
          <w:fldChar w:fldCharType="end"/>
        </w:r>
      </w:p>
    </w:sdtContent>
  </w:sdt>
  <w:p w14:paraId="6373AC58" w14:textId="77777777" w:rsidR="00E702E8" w:rsidRDefault="00E702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BC5B" w14:textId="77777777" w:rsidR="000B50E7" w:rsidRDefault="000B50E7">
      <w:r>
        <w:separator/>
      </w:r>
    </w:p>
  </w:footnote>
  <w:footnote w:type="continuationSeparator" w:id="0">
    <w:p w14:paraId="3528626A" w14:textId="77777777" w:rsidR="000B50E7" w:rsidRDefault="000B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177E" w14:textId="0D156A59" w:rsidR="00EC416E" w:rsidRDefault="00EC416E" w:rsidP="00733A1E">
    <w:pPr>
      <w:pStyle w:val="a3"/>
      <w:tabs>
        <w:tab w:val="clear" w:pos="8504"/>
      </w:tabs>
      <w:ind w:rightChars="-270" w:righ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C99B" w14:textId="77777777" w:rsidR="00E702E8" w:rsidRDefault="00E702E8" w:rsidP="00E702E8">
    <w:pPr>
      <w:pStyle w:val="a4"/>
      <w:ind w:right="63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C3"/>
    <w:rsid w:val="000244DE"/>
    <w:rsid w:val="00026833"/>
    <w:rsid w:val="000672B5"/>
    <w:rsid w:val="000776A4"/>
    <w:rsid w:val="0009020C"/>
    <w:rsid w:val="00091A09"/>
    <w:rsid w:val="000A1937"/>
    <w:rsid w:val="000A5C17"/>
    <w:rsid w:val="000A5E46"/>
    <w:rsid w:val="000B4B8E"/>
    <w:rsid w:val="000B50E7"/>
    <w:rsid w:val="000D6C04"/>
    <w:rsid w:val="000F249F"/>
    <w:rsid w:val="001116BC"/>
    <w:rsid w:val="00117D08"/>
    <w:rsid w:val="00167DBE"/>
    <w:rsid w:val="00171548"/>
    <w:rsid w:val="001D5183"/>
    <w:rsid w:val="001F131F"/>
    <w:rsid w:val="00236776"/>
    <w:rsid w:val="00274B35"/>
    <w:rsid w:val="00294654"/>
    <w:rsid w:val="002D62C1"/>
    <w:rsid w:val="003125DA"/>
    <w:rsid w:val="003167C4"/>
    <w:rsid w:val="0035144D"/>
    <w:rsid w:val="00372B83"/>
    <w:rsid w:val="00411FD1"/>
    <w:rsid w:val="0046150C"/>
    <w:rsid w:val="004909C3"/>
    <w:rsid w:val="004A0388"/>
    <w:rsid w:val="004B5A4F"/>
    <w:rsid w:val="0051672F"/>
    <w:rsid w:val="005D4DD0"/>
    <w:rsid w:val="00605845"/>
    <w:rsid w:val="00635D9E"/>
    <w:rsid w:val="00641986"/>
    <w:rsid w:val="006921D2"/>
    <w:rsid w:val="006B67D1"/>
    <w:rsid w:val="00720494"/>
    <w:rsid w:val="00733902"/>
    <w:rsid w:val="00733A1E"/>
    <w:rsid w:val="00752CFB"/>
    <w:rsid w:val="007A768C"/>
    <w:rsid w:val="007F0624"/>
    <w:rsid w:val="007F6470"/>
    <w:rsid w:val="00817473"/>
    <w:rsid w:val="00825193"/>
    <w:rsid w:val="0084093A"/>
    <w:rsid w:val="00851C2A"/>
    <w:rsid w:val="009005F6"/>
    <w:rsid w:val="00912BDC"/>
    <w:rsid w:val="00932A5B"/>
    <w:rsid w:val="00961A9D"/>
    <w:rsid w:val="00962451"/>
    <w:rsid w:val="0097358F"/>
    <w:rsid w:val="009C4780"/>
    <w:rsid w:val="009E7DB6"/>
    <w:rsid w:val="00A23A77"/>
    <w:rsid w:val="00AB5DA2"/>
    <w:rsid w:val="00AC3D7F"/>
    <w:rsid w:val="00AE165D"/>
    <w:rsid w:val="00B1273F"/>
    <w:rsid w:val="00B34F22"/>
    <w:rsid w:val="00B66D8A"/>
    <w:rsid w:val="00BA754C"/>
    <w:rsid w:val="00BE4EAF"/>
    <w:rsid w:val="00C04342"/>
    <w:rsid w:val="00C158AB"/>
    <w:rsid w:val="00C17D9A"/>
    <w:rsid w:val="00C91ECC"/>
    <w:rsid w:val="00CA5472"/>
    <w:rsid w:val="00CC6A61"/>
    <w:rsid w:val="00D5107E"/>
    <w:rsid w:val="00D53D41"/>
    <w:rsid w:val="00D76602"/>
    <w:rsid w:val="00D8029C"/>
    <w:rsid w:val="00D8542B"/>
    <w:rsid w:val="00D97DFC"/>
    <w:rsid w:val="00DB341C"/>
    <w:rsid w:val="00DE40C1"/>
    <w:rsid w:val="00E36BA1"/>
    <w:rsid w:val="00E37EF8"/>
    <w:rsid w:val="00E42067"/>
    <w:rsid w:val="00E64820"/>
    <w:rsid w:val="00E702E8"/>
    <w:rsid w:val="00E835B1"/>
    <w:rsid w:val="00E96DD2"/>
    <w:rsid w:val="00EC416E"/>
    <w:rsid w:val="00ED3FBB"/>
    <w:rsid w:val="00EE4C08"/>
    <w:rsid w:val="00F72613"/>
    <w:rsid w:val="00F9435D"/>
    <w:rsid w:val="00FA7BEB"/>
    <w:rsid w:val="00FB219F"/>
    <w:rsid w:val="00FD3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92E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1FD1"/>
    <w:pPr>
      <w:tabs>
        <w:tab w:val="center" w:pos="4252"/>
        <w:tab w:val="right" w:pos="8504"/>
      </w:tabs>
      <w:snapToGrid w:val="0"/>
    </w:pPr>
  </w:style>
  <w:style w:type="paragraph" w:styleId="a4">
    <w:name w:val="footer"/>
    <w:basedOn w:val="a"/>
    <w:link w:val="a5"/>
    <w:uiPriority w:val="99"/>
    <w:rsid w:val="00411FD1"/>
    <w:pPr>
      <w:tabs>
        <w:tab w:val="center" w:pos="4252"/>
        <w:tab w:val="right" w:pos="8504"/>
      </w:tabs>
      <w:snapToGrid w:val="0"/>
    </w:pPr>
  </w:style>
  <w:style w:type="character" w:customStyle="1" w:styleId="a5">
    <w:name w:val="フッター (文字)"/>
    <w:basedOn w:val="a0"/>
    <w:link w:val="a4"/>
    <w:uiPriority w:val="99"/>
    <w:rsid w:val="00E702E8"/>
    <w:rPr>
      <w:kern w:val="2"/>
      <w:sz w:val="21"/>
      <w:szCs w:val="24"/>
    </w:rPr>
  </w:style>
  <w:style w:type="paragraph" w:styleId="a6">
    <w:name w:val="Balloon Text"/>
    <w:basedOn w:val="a"/>
    <w:link w:val="a7"/>
    <w:uiPriority w:val="99"/>
    <w:semiHidden/>
    <w:unhideWhenUsed/>
    <w:rsid w:val="00E702E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02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BBF2B-6941-4D4F-B32B-28F391B3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5137</Words>
  <Characters>29282</Characters>
  <Application>Microsoft Office Word</Application>
  <DocSecurity>0</DocSecurity>
  <PresentationFormat/>
  <Lines>244</Lines>
  <Paragraphs>68</Paragraphs>
  <Slides>0</Slides>
  <Notes>0</Notes>
  <HiddenSlides>0</HiddenSlides>
  <MMClips>0</MMClips>
  <ScaleCrop>false</ScaleCrop>
  <Manager/>
  <Company/>
  <LinksUpToDate>false</LinksUpToDate>
  <CharactersWithSpaces>34351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2022-12-23T05:28:00Z</dcterms:created>
  <dcterms:modified xsi:type="dcterms:W3CDTF">2025-12-15T04:26:00Z</dcterms:modified>
  <cp:category/>
  <cp:contentStatus/>
  <dc:language/>
  <cp:version/>
</cp:coreProperties>
</file>